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CA7C" w14:textId="3A00393E" w:rsidR="00234CD5" w:rsidRDefault="00234CD5" w:rsidP="0081671C">
      <w:pPr>
        <w:rPr>
          <w:noProof/>
        </w:rPr>
      </w:pPr>
    </w:p>
    <w:p w14:paraId="72485216" w14:textId="2AD0A906" w:rsidR="00793EA9" w:rsidRDefault="00793EA9" w:rsidP="00B75168">
      <w:pPr>
        <w:jc w:val="center"/>
        <w:rPr>
          <w:noProof/>
        </w:rPr>
      </w:pPr>
    </w:p>
    <w:p w14:paraId="19C64659" w14:textId="77777777" w:rsidR="00852CEE" w:rsidRDefault="00775852" w:rsidP="00775852">
      <w:pPr>
        <w:jc w:val="center"/>
        <w:rPr>
          <w:b/>
          <w:bCs/>
          <w:sz w:val="40"/>
          <w:szCs w:val="40"/>
          <w:u w:val="single"/>
        </w:rPr>
      </w:pPr>
      <w:r w:rsidRPr="00852CEE">
        <w:rPr>
          <w:b/>
          <w:bCs/>
          <w:sz w:val="40"/>
          <w:szCs w:val="40"/>
          <w:u w:val="single"/>
        </w:rPr>
        <w:t xml:space="preserve">Umístění jednotlivých fiktivních firem </w:t>
      </w:r>
    </w:p>
    <w:p w14:paraId="29FE8A1D" w14:textId="77777777" w:rsidR="00852CEE" w:rsidRDefault="00775852" w:rsidP="00775852">
      <w:pPr>
        <w:jc w:val="center"/>
        <w:rPr>
          <w:b/>
          <w:bCs/>
          <w:sz w:val="40"/>
          <w:szCs w:val="40"/>
          <w:u w:val="single"/>
        </w:rPr>
      </w:pPr>
      <w:r w:rsidRPr="00852CEE">
        <w:rPr>
          <w:b/>
          <w:bCs/>
          <w:sz w:val="40"/>
          <w:szCs w:val="40"/>
          <w:u w:val="single"/>
        </w:rPr>
        <w:t xml:space="preserve">v níže uvedených kategoriích </w:t>
      </w:r>
    </w:p>
    <w:p w14:paraId="55E216CF" w14:textId="6337D97C" w:rsidR="00852CEE" w:rsidRDefault="00775852" w:rsidP="00775852">
      <w:pPr>
        <w:jc w:val="center"/>
        <w:rPr>
          <w:b/>
          <w:bCs/>
          <w:sz w:val="40"/>
          <w:szCs w:val="40"/>
          <w:u w:val="single"/>
        </w:rPr>
      </w:pPr>
      <w:r w:rsidRPr="00852CEE">
        <w:rPr>
          <w:b/>
          <w:bCs/>
          <w:sz w:val="40"/>
          <w:szCs w:val="40"/>
          <w:u w:val="single"/>
        </w:rPr>
        <w:t xml:space="preserve">v rámci veletrhu </w:t>
      </w:r>
      <w:r w:rsidR="0055610A">
        <w:rPr>
          <w:b/>
          <w:bCs/>
          <w:sz w:val="40"/>
          <w:szCs w:val="40"/>
          <w:u w:val="single"/>
        </w:rPr>
        <w:t>příležitotí</w:t>
      </w:r>
      <w:r w:rsidRPr="00852CEE">
        <w:rPr>
          <w:b/>
          <w:bCs/>
          <w:sz w:val="40"/>
          <w:szCs w:val="40"/>
          <w:u w:val="single"/>
        </w:rPr>
        <w:t xml:space="preserve"> v Ostravě </w:t>
      </w:r>
    </w:p>
    <w:p w14:paraId="6A0CF7F5" w14:textId="3CF582CF" w:rsidR="00775852" w:rsidRPr="00852CEE" w:rsidRDefault="00775852" w:rsidP="00775852">
      <w:pPr>
        <w:jc w:val="center"/>
        <w:rPr>
          <w:b/>
          <w:bCs/>
          <w:sz w:val="40"/>
          <w:szCs w:val="40"/>
          <w:u w:val="single"/>
        </w:rPr>
      </w:pPr>
      <w:r w:rsidRPr="00852CEE">
        <w:rPr>
          <w:b/>
          <w:bCs/>
          <w:sz w:val="40"/>
          <w:szCs w:val="40"/>
          <w:u w:val="single"/>
        </w:rPr>
        <w:t xml:space="preserve">dne </w:t>
      </w:r>
      <w:r w:rsidR="0055610A">
        <w:rPr>
          <w:b/>
          <w:bCs/>
          <w:sz w:val="40"/>
          <w:szCs w:val="40"/>
          <w:u w:val="single"/>
        </w:rPr>
        <w:t>2</w:t>
      </w:r>
      <w:r w:rsidR="00B127D9">
        <w:rPr>
          <w:b/>
          <w:bCs/>
          <w:sz w:val="40"/>
          <w:szCs w:val="40"/>
          <w:u w:val="single"/>
        </w:rPr>
        <w:t>3</w:t>
      </w:r>
      <w:r w:rsidRPr="00852CEE">
        <w:rPr>
          <w:b/>
          <w:bCs/>
          <w:sz w:val="40"/>
          <w:szCs w:val="40"/>
          <w:u w:val="single"/>
        </w:rPr>
        <w:t>. 3. 202</w:t>
      </w:r>
      <w:r w:rsidR="00CB2AF2">
        <w:rPr>
          <w:b/>
          <w:bCs/>
          <w:sz w:val="40"/>
          <w:szCs w:val="40"/>
          <w:u w:val="single"/>
        </w:rPr>
        <w:t>3</w:t>
      </w:r>
    </w:p>
    <w:p w14:paraId="29EB2F62" w14:textId="77777777" w:rsidR="0012214B" w:rsidRDefault="0012214B" w:rsidP="00775852">
      <w:pPr>
        <w:jc w:val="center"/>
        <w:rPr>
          <w:b/>
          <w:bCs/>
          <w:sz w:val="32"/>
          <w:szCs w:val="32"/>
        </w:rPr>
      </w:pPr>
    </w:p>
    <w:p w14:paraId="78312277" w14:textId="26D9F7BB" w:rsidR="00775852" w:rsidRPr="00BB7632" w:rsidRDefault="00775852" w:rsidP="0077585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Kategorie „</w:t>
      </w:r>
      <w:r w:rsidR="000A4E5A" w:rsidRPr="00BB7632">
        <w:rPr>
          <w:b/>
          <w:bCs/>
          <w:sz w:val="28"/>
          <w:szCs w:val="28"/>
        </w:rPr>
        <w:t>Vizitka</w:t>
      </w:r>
      <w:r w:rsidRPr="00BB7632">
        <w:rPr>
          <w:b/>
          <w:bCs/>
          <w:sz w:val="28"/>
          <w:szCs w:val="28"/>
        </w:rPr>
        <w:t>“</w:t>
      </w:r>
    </w:p>
    <w:p w14:paraId="5704100A" w14:textId="77777777" w:rsidR="00775852" w:rsidRPr="00957224" w:rsidRDefault="00775852" w:rsidP="0077585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775852" w:rsidRPr="00957224" w14:paraId="17CDD2B3" w14:textId="77777777" w:rsidTr="00852CE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10041AC1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08832AC5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2B0C7413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775852" w:rsidRPr="00957224" w14:paraId="0199A3E5" w14:textId="77777777" w:rsidTr="00852CEE">
        <w:tc>
          <w:tcPr>
            <w:tcW w:w="3020" w:type="dxa"/>
            <w:vAlign w:val="center"/>
          </w:tcPr>
          <w:p w14:paraId="4E18CFAE" w14:textId="77777777" w:rsidR="00775852" w:rsidRPr="00957224" w:rsidRDefault="00775852" w:rsidP="00775852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28E417F6" w14:textId="37DC62BC" w:rsidR="00775852" w:rsidRPr="00957224" w:rsidRDefault="00846D7D" w:rsidP="00775852">
            <w:pPr>
              <w:rPr>
                <w:b/>
                <w:bCs/>
              </w:rPr>
            </w:pPr>
            <w:r>
              <w:rPr>
                <w:b/>
                <w:bCs/>
              </w:rPr>
              <w:t>EVE&amp;TY, s.r.o</w:t>
            </w:r>
            <w:r w:rsidR="00B95D71">
              <w:rPr>
                <w:b/>
                <w:bCs/>
              </w:rPr>
              <w:t>.</w:t>
            </w:r>
          </w:p>
        </w:tc>
        <w:tc>
          <w:tcPr>
            <w:tcW w:w="3452" w:type="dxa"/>
          </w:tcPr>
          <w:p w14:paraId="5177F25C" w14:textId="403DE688" w:rsidR="000A4E5A" w:rsidRPr="00957224" w:rsidRDefault="007D328A" w:rsidP="00932C8D">
            <w:r>
              <w:t xml:space="preserve">Obchodní akademie </w:t>
            </w:r>
            <w:proofErr w:type="gramStart"/>
            <w:r>
              <w:t>Košice  Slovensk</w:t>
            </w:r>
            <w:r w:rsidR="002F1A47">
              <w:t>á</w:t>
            </w:r>
            <w:proofErr w:type="gramEnd"/>
            <w:r w:rsidR="002F1A47">
              <w:t xml:space="preserve"> republika</w:t>
            </w:r>
          </w:p>
        </w:tc>
      </w:tr>
      <w:tr w:rsidR="00B75861" w:rsidRPr="00957224" w14:paraId="42E360B2" w14:textId="77777777" w:rsidTr="00852CEE">
        <w:tc>
          <w:tcPr>
            <w:tcW w:w="3020" w:type="dxa"/>
            <w:vAlign w:val="center"/>
          </w:tcPr>
          <w:p w14:paraId="63F4A5E7" w14:textId="77777777" w:rsidR="00B75861" w:rsidRPr="00957224" w:rsidRDefault="00B75861" w:rsidP="00B75861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2. místo </w:t>
            </w:r>
          </w:p>
        </w:tc>
        <w:tc>
          <w:tcPr>
            <w:tcW w:w="3212" w:type="dxa"/>
            <w:vAlign w:val="center"/>
          </w:tcPr>
          <w:p w14:paraId="3B8D8741" w14:textId="2A60DF40" w:rsidR="00B75861" w:rsidRPr="00957224" w:rsidRDefault="00B75861" w:rsidP="00B75861">
            <w:pPr>
              <w:rPr>
                <w:b/>
                <w:bCs/>
              </w:rPr>
            </w:pPr>
            <w:r>
              <w:rPr>
                <w:b/>
                <w:bCs/>
              </w:rPr>
              <w:t>Kouzlo tradic, s.r.o.</w:t>
            </w:r>
          </w:p>
        </w:tc>
        <w:tc>
          <w:tcPr>
            <w:tcW w:w="3452" w:type="dxa"/>
          </w:tcPr>
          <w:p w14:paraId="3F8A9783" w14:textId="21C1C67A" w:rsidR="00B75861" w:rsidRPr="00957224" w:rsidRDefault="00CB7164" w:rsidP="00B75861">
            <w:r>
              <w:t>SPŠ E. Beneše a OA Břeclav– Česká republika</w:t>
            </w:r>
          </w:p>
        </w:tc>
      </w:tr>
      <w:tr w:rsidR="00B75861" w:rsidRPr="00957224" w14:paraId="1487620F" w14:textId="77777777" w:rsidTr="00852CEE">
        <w:tc>
          <w:tcPr>
            <w:tcW w:w="3020" w:type="dxa"/>
            <w:vAlign w:val="center"/>
          </w:tcPr>
          <w:p w14:paraId="280159EB" w14:textId="77777777" w:rsidR="00B75861" w:rsidRPr="00957224" w:rsidRDefault="00B75861" w:rsidP="00B75861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3. místo </w:t>
            </w:r>
          </w:p>
        </w:tc>
        <w:tc>
          <w:tcPr>
            <w:tcW w:w="3212" w:type="dxa"/>
            <w:vAlign w:val="center"/>
          </w:tcPr>
          <w:p w14:paraId="56E34A43" w14:textId="17605E7E" w:rsidR="00B75861" w:rsidRPr="00957224" w:rsidRDefault="00B75861" w:rsidP="00B75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Ataraxia, s. r. o. </w:t>
            </w:r>
          </w:p>
        </w:tc>
        <w:tc>
          <w:tcPr>
            <w:tcW w:w="3452" w:type="dxa"/>
          </w:tcPr>
          <w:p w14:paraId="68A4C787" w14:textId="21E7EC59" w:rsidR="00B75861" w:rsidRPr="00957224" w:rsidRDefault="00DA1FCE" w:rsidP="00B75861">
            <w:r>
              <w:t xml:space="preserve">Obchodní akademie </w:t>
            </w:r>
            <w:proofErr w:type="gramStart"/>
            <w:r>
              <w:t>Kroměříž  Česká</w:t>
            </w:r>
            <w:proofErr w:type="gramEnd"/>
            <w:r>
              <w:t xml:space="preserve"> republika </w:t>
            </w:r>
          </w:p>
        </w:tc>
      </w:tr>
      <w:tr w:rsidR="00B75861" w:rsidRPr="00957224" w14:paraId="37E5E9E8" w14:textId="77777777" w:rsidTr="00852CEE">
        <w:tc>
          <w:tcPr>
            <w:tcW w:w="3020" w:type="dxa"/>
            <w:vAlign w:val="center"/>
          </w:tcPr>
          <w:p w14:paraId="28C98F06" w14:textId="77777777" w:rsidR="00B75861" w:rsidRPr="00957224" w:rsidRDefault="00B75861" w:rsidP="00B75861">
            <w:r w:rsidRPr="00957224">
              <w:t xml:space="preserve">4. místo </w:t>
            </w:r>
          </w:p>
        </w:tc>
        <w:tc>
          <w:tcPr>
            <w:tcW w:w="3212" w:type="dxa"/>
            <w:vAlign w:val="center"/>
          </w:tcPr>
          <w:p w14:paraId="5780AE26" w14:textId="01024166" w:rsidR="00B75861" w:rsidRPr="00A96D80" w:rsidRDefault="00B75861" w:rsidP="00B75861">
            <w:pPr>
              <w:rPr>
                <w:bCs/>
              </w:rPr>
            </w:pPr>
            <w:r w:rsidRPr="00A96D80">
              <w:rPr>
                <w:rFonts w:cstheme="minorHAnsi"/>
                <w:bCs/>
              </w:rPr>
              <w:t>AirsoFields, s.r.o.</w:t>
            </w:r>
          </w:p>
        </w:tc>
        <w:tc>
          <w:tcPr>
            <w:tcW w:w="3452" w:type="dxa"/>
          </w:tcPr>
          <w:p w14:paraId="3E97DCCA" w14:textId="77777777" w:rsidR="00896819" w:rsidRDefault="00DC26C8" w:rsidP="00B75861">
            <w:r>
              <w:t xml:space="preserve">Gymnázium Třinec </w:t>
            </w:r>
          </w:p>
          <w:p w14:paraId="7EA5C0E4" w14:textId="61A2D37A" w:rsidR="00B75861" w:rsidRPr="00957224" w:rsidRDefault="00DC26C8" w:rsidP="00B75861">
            <w:r>
              <w:t>Česká republika</w:t>
            </w:r>
          </w:p>
        </w:tc>
      </w:tr>
      <w:tr w:rsidR="00B75861" w:rsidRPr="00957224" w14:paraId="544E9D3B" w14:textId="77777777" w:rsidTr="00852CEE">
        <w:tc>
          <w:tcPr>
            <w:tcW w:w="3020" w:type="dxa"/>
            <w:vAlign w:val="center"/>
          </w:tcPr>
          <w:p w14:paraId="7F427FD0" w14:textId="77777777" w:rsidR="00B75861" w:rsidRPr="00957224" w:rsidRDefault="00B75861" w:rsidP="00B75861">
            <w:r w:rsidRPr="00957224">
              <w:t>5.  místo</w:t>
            </w:r>
          </w:p>
        </w:tc>
        <w:tc>
          <w:tcPr>
            <w:tcW w:w="3212" w:type="dxa"/>
            <w:vAlign w:val="center"/>
          </w:tcPr>
          <w:p w14:paraId="352E39B6" w14:textId="570C8C67" w:rsidR="00B75861" w:rsidRPr="00957224" w:rsidRDefault="00B75861" w:rsidP="00B75861">
            <w:r>
              <w:rPr>
                <w:rFonts w:cstheme="minorHAnsi"/>
              </w:rPr>
              <w:t>Virentio, s.</w:t>
            </w:r>
            <w:proofErr w:type="gramStart"/>
            <w:r>
              <w:rPr>
                <w:rFonts w:cstheme="minorHAnsi"/>
              </w:rPr>
              <w:t>r.o</w:t>
            </w:r>
            <w:proofErr w:type="gramEnd"/>
          </w:p>
        </w:tc>
        <w:tc>
          <w:tcPr>
            <w:tcW w:w="3452" w:type="dxa"/>
          </w:tcPr>
          <w:p w14:paraId="266B72D9" w14:textId="77777777" w:rsidR="00896819" w:rsidRDefault="00811213" w:rsidP="00B75861">
            <w:r>
              <w:t>Gymnázium Třinec</w:t>
            </w:r>
          </w:p>
          <w:p w14:paraId="4968CB5D" w14:textId="0321C574" w:rsidR="00B75861" w:rsidRPr="00957224" w:rsidRDefault="00811213" w:rsidP="00B75861">
            <w:r>
              <w:t>Česká republika</w:t>
            </w:r>
          </w:p>
        </w:tc>
      </w:tr>
    </w:tbl>
    <w:p w14:paraId="66F2B03B" w14:textId="77777777" w:rsidR="00775852" w:rsidRPr="00957224" w:rsidRDefault="00775852" w:rsidP="00775852"/>
    <w:p w14:paraId="6EEE582A" w14:textId="77777777" w:rsidR="00775852" w:rsidRPr="00957224" w:rsidRDefault="00775852" w:rsidP="00775852"/>
    <w:p w14:paraId="668235DB" w14:textId="71DA680E" w:rsidR="008D108C" w:rsidRPr="00BB7632" w:rsidRDefault="008D108C" w:rsidP="008D108C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Kategorie „Webové stránky pro e-shop“</w:t>
      </w:r>
    </w:p>
    <w:p w14:paraId="2C590AE5" w14:textId="77777777" w:rsidR="008D108C" w:rsidRPr="00957224" w:rsidRDefault="008D108C" w:rsidP="008D108C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8D108C" w:rsidRPr="00957224" w14:paraId="7580BF39" w14:textId="77777777" w:rsidTr="00362E57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6F03C217" w14:textId="77777777" w:rsidR="008D108C" w:rsidRPr="00957224" w:rsidRDefault="008D108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7E39D075" w14:textId="77777777" w:rsidR="008D108C" w:rsidRPr="00957224" w:rsidRDefault="008D108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0AFF0C1F" w14:textId="77777777" w:rsidR="008D108C" w:rsidRPr="00957224" w:rsidRDefault="008D108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8D108C" w:rsidRPr="00957224" w14:paraId="1E3F0B07" w14:textId="77777777" w:rsidTr="00362E57">
        <w:tc>
          <w:tcPr>
            <w:tcW w:w="3020" w:type="dxa"/>
            <w:vAlign w:val="center"/>
          </w:tcPr>
          <w:p w14:paraId="6734F639" w14:textId="77777777" w:rsidR="008D108C" w:rsidRPr="00957224" w:rsidRDefault="008D108C" w:rsidP="00362E57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75D6E71C" w14:textId="0E969DFC" w:rsidR="008D108C" w:rsidRPr="00957224" w:rsidRDefault="00B95D71" w:rsidP="00362E57">
            <w:pPr>
              <w:rPr>
                <w:b/>
                <w:bCs/>
              </w:rPr>
            </w:pPr>
            <w:r>
              <w:rPr>
                <w:b/>
                <w:bCs/>
              </w:rPr>
              <w:t>Počkej chvíli, s.r.o.</w:t>
            </w:r>
          </w:p>
        </w:tc>
        <w:tc>
          <w:tcPr>
            <w:tcW w:w="3452" w:type="dxa"/>
          </w:tcPr>
          <w:p w14:paraId="3894A28D" w14:textId="77777777" w:rsidR="00896819" w:rsidRDefault="007468BC" w:rsidP="00362E57">
            <w:r>
              <w:t>Střední škola hotelnictví, gastronomie a služeb SĆ</w:t>
            </w:r>
            <w:r w:rsidR="00002622">
              <w:t>M</w:t>
            </w:r>
            <w:r>
              <w:t xml:space="preserve">SD Šilheřovice </w:t>
            </w:r>
          </w:p>
          <w:p w14:paraId="01C28398" w14:textId="328F253F" w:rsidR="008D108C" w:rsidRPr="00957224" w:rsidRDefault="007468BC" w:rsidP="00362E57">
            <w:r>
              <w:t xml:space="preserve">Česká republika </w:t>
            </w:r>
          </w:p>
        </w:tc>
      </w:tr>
      <w:tr w:rsidR="008D108C" w:rsidRPr="00957224" w14:paraId="61B95B8E" w14:textId="77777777" w:rsidTr="00362E57">
        <w:tc>
          <w:tcPr>
            <w:tcW w:w="3020" w:type="dxa"/>
            <w:vAlign w:val="center"/>
          </w:tcPr>
          <w:p w14:paraId="7396D6D8" w14:textId="77777777" w:rsidR="008D108C" w:rsidRPr="00957224" w:rsidRDefault="008D108C" w:rsidP="00362E57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2. místo </w:t>
            </w:r>
          </w:p>
        </w:tc>
        <w:tc>
          <w:tcPr>
            <w:tcW w:w="3212" w:type="dxa"/>
            <w:vAlign w:val="center"/>
          </w:tcPr>
          <w:p w14:paraId="7CBD225D" w14:textId="77994F97" w:rsidR="008D108C" w:rsidRPr="00957224" w:rsidRDefault="00B95D71" w:rsidP="00B95D71">
            <w:pPr>
              <w:rPr>
                <w:b/>
                <w:bCs/>
              </w:rPr>
            </w:pPr>
            <w:r>
              <w:rPr>
                <w:b/>
                <w:bCs/>
              </w:rPr>
              <w:t>Virentio, s.r.o.</w:t>
            </w:r>
          </w:p>
        </w:tc>
        <w:tc>
          <w:tcPr>
            <w:tcW w:w="3452" w:type="dxa"/>
          </w:tcPr>
          <w:p w14:paraId="41E2F21B" w14:textId="77777777" w:rsidR="00896819" w:rsidRDefault="00811213" w:rsidP="00362E57">
            <w:r>
              <w:t xml:space="preserve">Gymnázium Třinec </w:t>
            </w:r>
          </w:p>
          <w:p w14:paraId="7EDC3A66" w14:textId="3A6EBB91" w:rsidR="008D108C" w:rsidRPr="00957224" w:rsidRDefault="00811213" w:rsidP="00362E57">
            <w:r>
              <w:t>Česká republika</w:t>
            </w:r>
          </w:p>
        </w:tc>
      </w:tr>
      <w:tr w:rsidR="008D108C" w:rsidRPr="00957224" w14:paraId="536F0B43" w14:textId="77777777" w:rsidTr="00362E57">
        <w:tc>
          <w:tcPr>
            <w:tcW w:w="3020" w:type="dxa"/>
            <w:vAlign w:val="center"/>
          </w:tcPr>
          <w:p w14:paraId="1EFA4435" w14:textId="77777777" w:rsidR="008D108C" w:rsidRPr="00957224" w:rsidRDefault="008D108C" w:rsidP="00362E57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3. místo </w:t>
            </w:r>
          </w:p>
        </w:tc>
        <w:tc>
          <w:tcPr>
            <w:tcW w:w="3212" w:type="dxa"/>
            <w:vAlign w:val="center"/>
          </w:tcPr>
          <w:p w14:paraId="02177522" w14:textId="1E7B9206" w:rsidR="008D108C" w:rsidRPr="00957224" w:rsidRDefault="00B95D71" w:rsidP="00362E57">
            <w:pPr>
              <w:rPr>
                <w:b/>
                <w:bCs/>
              </w:rPr>
            </w:pPr>
            <w:r>
              <w:rPr>
                <w:b/>
                <w:bCs/>
              </w:rPr>
              <w:t>Chloupek Security, s. r. o.</w:t>
            </w:r>
          </w:p>
        </w:tc>
        <w:tc>
          <w:tcPr>
            <w:tcW w:w="3452" w:type="dxa"/>
          </w:tcPr>
          <w:p w14:paraId="067F0381" w14:textId="77777777" w:rsidR="00896819" w:rsidRDefault="00FF6CEF" w:rsidP="00362E57">
            <w:r>
              <w:t>VO</w:t>
            </w:r>
            <w:r w:rsidR="00852B75">
              <w:t>Ś</w:t>
            </w:r>
            <w:r>
              <w:t xml:space="preserve"> a SPŠE Olomouc </w:t>
            </w:r>
          </w:p>
          <w:p w14:paraId="58F53E97" w14:textId="51B62854" w:rsidR="00DA135A" w:rsidRPr="00957224" w:rsidRDefault="00FF6CEF" w:rsidP="00362E57">
            <w:r>
              <w:t>Česká republika</w:t>
            </w:r>
          </w:p>
        </w:tc>
      </w:tr>
      <w:tr w:rsidR="00B75861" w:rsidRPr="00957224" w14:paraId="4A495542" w14:textId="77777777" w:rsidTr="00362E57">
        <w:tc>
          <w:tcPr>
            <w:tcW w:w="3020" w:type="dxa"/>
            <w:vAlign w:val="center"/>
          </w:tcPr>
          <w:p w14:paraId="1DD371E3" w14:textId="5F532207" w:rsidR="00B75861" w:rsidRPr="00957224" w:rsidRDefault="00B75861" w:rsidP="00B75861">
            <w:r w:rsidRPr="00957224">
              <w:t>4. místo</w:t>
            </w:r>
          </w:p>
        </w:tc>
        <w:tc>
          <w:tcPr>
            <w:tcW w:w="3212" w:type="dxa"/>
            <w:vAlign w:val="center"/>
          </w:tcPr>
          <w:p w14:paraId="53C4CBAF" w14:textId="6AF327A0" w:rsidR="00B75861" w:rsidRPr="00957224" w:rsidRDefault="00B75861" w:rsidP="00B75861">
            <w:r>
              <w:t>Kouzlo tradic, s.r.o.</w:t>
            </w:r>
          </w:p>
        </w:tc>
        <w:tc>
          <w:tcPr>
            <w:tcW w:w="3452" w:type="dxa"/>
          </w:tcPr>
          <w:p w14:paraId="3FC6D795" w14:textId="38E10610" w:rsidR="00B75861" w:rsidRPr="00957224" w:rsidRDefault="00CB7164" w:rsidP="00B75861">
            <w:r>
              <w:t>SPŠ E. Beneše a OA Břeclav Česká republika</w:t>
            </w:r>
          </w:p>
        </w:tc>
      </w:tr>
      <w:tr w:rsidR="00B75861" w:rsidRPr="00957224" w14:paraId="5C91818D" w14:textId="77777777" w:rsidTr="00362E57">
        <w:tc>
          <w:tcPr>
            <w:tcW w:w="3020" w:type="dxa"/>
            <w:vAlign w:val="center"/>
          </w:tcPr>
          <w:p w14:paraId="7A588E8E" w14:textId="77777777" w:rsidR="00B75861" w:rsidRPr="00957224" w:rsidRDefault="00B75861" w:rsidP="00B75861">
            <w:r w:rsidRPr="00957224">
              <w:t>5.  místo</w:t>
            </w:r>
          </w:p>
        </w:tc>
        <w:tc>
          <w:tcPr>
            <w:tcW w:w="3212" w:type="dxa"/>
            <w:vAlign w:val="center"/>
          </w:tcPr>
          <w:p w14:paraId="3261C5AA" w14:textId="07481CA6" w:rsidR="00B75861" w:rsidRPr="007D328A" w:rsidRDefault="00B75861" w:rsidP="00B75861">
            <w:r w:rsidRPr="007D328A">
              <w:t>EVE&amp;TY, s.r.o.</w:t>
            </w:r>
          </w:p>
        </w:tc>
        <w:tc>
          <w:tcPr>
            <w:tcW w:w="3452" w:type="dxa"/>
          </w:tcPr>
          <w:p w14:paraId="6BE8C9C5" w14:textId="1C4B01B5" w:rsidR="00B75861" w:rsidRPr="00957224" w:rsidRDefault="00896819" w:rsidP="00B75861">
            <w:r>
              <w:t>O</w:t>
            </w:r>
            <w:r w:rsidR="00B75861">
              <w:t>bchodní akademie Košice Slovensk</w:t>
            </w:r>
            <w:r>
              <w:t>á republika</w:t>
            </w:r>
          </w:p>
        </w:tc>
      </w:tr>
    </w:tbl>
    <w:p w14:paraId="02D46048" w14:textId="686B545E" w:rsidR="00775852" w:rsidRPr="00957224" w:rsidRDefault="00775852">
      <w:pPr>
        <w:rPr>
          <w:b/>
          <w:bCs/>
        </w:rPr>
      </w:pPr>
    </w:p>
    <w:p w14:paraId="09022D1F" w14:textId="78908C09" w:rsidR="00775852" w:rsidRPr="00957224" w:rsidRDefault="00775852" w:rsidP="00775852">
      <w:pPr>
        <w:jc w:val="center"/>
        <w:rPr>
          <w:b/>
          <w:bCs/>
        </w:rPr>
      </w:pPr>
    </w:p>
    <w:p w14:paraId="5C593911" w14:textId="77777777" w:rsidR="0012214B" w:rsidRPr="00957224" w:rsidRDefault="0012214B" w:rsidP="00775852">
      <w:pPr>
        <w:jc w:val="center"/>
        <w:rPr>
          <w:b/>
          <w:bCs/>
        </w:rPr>
      </w:pPr>
    </w:p>
    <w:p w14:paraId="061D5927" w14:textId="77777777" w:rsidR="008A1755" w:rsidRDefault="008A1755" w:rsidP="00775852">
      <w:pPr>
        <w:jc w:val="center"/>
        <w:rPr>
          <w:b/>
          <w:bCs/>
          <w:sz w:val="28"/>
          <w:szCs w:val="28"/>
        </w:rPr>
      </w:pPr>
    </w:p>
    <w:p w14:paraId="287E56F7" w14:textId="3D4473DA" w:rsidR="00775852" w:rsidRPr="00BB7632" w:rsidRDefault="00775852" w:rsidP="0077585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Umístění v kategorii „FIRMA V 90 SEKUNDÁCH“</w:t>
      </w:r>
    </w:p>
    <w:p w14:paraId="45AAE35D" w14:textId="77777777" w:rsidR="00775852" w:rsidRPr="00957224" w:rsidRDefault="00775852" w:rsidP="0077585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775852" w:rsidRPr="00957224" w14:paraId="2CF10A8D" w14:textId="77777777" w:rsidTr="00775852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11DB0D0A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1B8FF1CE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7C3C3603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7D328A" w:rsidRPr="00957224" w14:paraId="54B932EC" w14:textId="77777777" w:rsidTr="00775852">
        <w:tc>
          <w:tcPr>
            <w:tcW w:w="3020" w:type="dxa"/>
            <w:vAlign w:val="center"/>
          </w:tcPr>
          <w:p w14:paraId="362E87A2" w14:textId="77777777" w:rsidR="007D328A" w:rsidRPr="00957224" w:rsidRDefault="007D328A" w:rsidP="007D328A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021" w:type="dxa"/>
            <w:vAlign w:val="center"/>
          </w:tcPr>
          <w:p w14:paraId="32162579" w14:textId="66F4D508" w:rsidR="007D328A" w:rsidRPr="00957224" w:rsidRDefault="007D328A" w:rsidP="007D328A">
            <w:pPr>
              <w:rPr>
                <w:b/>
                <w:bCs/>
              </w:rPr>
            </w:pPr>
            <w:r>
              <w:rPr>
                <w:b/>
                <w:bCs/>
              </w:rPr>
              <w:t>EVE&amp;TY, s.r.o.</w:t>
            </w:r>
          </w:p>
        </w:tc>
        <w:tc>
          <w:tcPr>
            <w:tcW w:w="3452" w:type="dxa"/>
          </w:tcPr>
          <w:p w14:paraId="58B11E98" w14:textId="77777777" w:rsidR="007D328A" w:rsidRDefault="00896819" w:rsidP="007D328A">
            <w:r>
              <w:t>O</w:t>
            </w:r>
            <w:r w:rsidR="007D328A">
              <w:t xml:space="preserve">bchodní akademie </w:t>
            </w:r>
            <w:r>
              <w:t>Košice</w:t>
            </w:r>
          </w:p>
          <w:p w14:paraId="16A861B6" w14:textId="79EC591A" w:rsidR="00896819" w:rsidRPr="00957224" w:rsidRDefault="00896819" w:rsidP="007D328A">
            <w:r>
              <w:t>Slovenská republika</w:t>
            </w:r>
          </w:p>
        </w:tc>
      </w:tr>
      <w:tr w:rsidR="007D328A" w:rsidRPr="00957224" w14:paraId="6AB7CFB5" w14:textId="77777777" w:rsidTr="00775852">
        <w:tc>
          <w:tcPr>
            <w:tcW w:w="3020" w:type="dxa"/>
            <w:vAlign w:val="center"/>
          </w:tcPr>
          <w:p w14:paraId="5FE35D3A" w14:textId="77777777" w:rsidR="007D328A" w:rsidRPr="008A1755" w:rsidRDefault="007D328A" w:rsidP="007D328A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2. místo</w:t>
            </w:r>
          </w:p>
        </w:tc>
        <w:tc>
          <w:tcPr>
            <w:tcW w:w="3021" w:type="dxa"/>
            <w:vAlign w:val="center"/>
          </w:tcPr>
          <w:p w14:paraId="307C5D94" w14:textId="7AEAA96B" w:rsidR="007D328A" w:rsidRPr="00957224" w:rsidRDefault="007D328A" w:rsidP="007D328A">
            <w:pPr>
              <w:rPr>
                <w:b/>
              </w:rPr>
            </w:pPr>
            <w:r>
              <w:rPr>
                <w:b/>
              </w:rPr>
              <w:t>Počkej chvíli, s.r.o.</w:t>
            </w:r>
          </w:p>
        </w:tc>
        <w:tc>
          <w:tcPr>
            <w:tcW w:w="3452" w:type="dxa"/>
          </w:tcPr>
          <w:p w14:paraId="45F1CF56" w14:textId="77777777" w:rsidR="00896819" w:rsidRDefault="00002622" w:rsidP="007D328A">
            <w:r>
              <w:t xml:space="preserve">Střední škola hotelnictví, gastronomie a služeb SĆMSD Šilheřovice </w:t>
            </w:r>
          </w:p>
          <w:p w14:paraId="2E1EB2A2" w14:textId="68ABFC98" w:rsidR="007D328A" w:rsidRPr="00957224" w:rsidRDefault="00002622" w:rsidP="007D328A">
            <w:r>
              <w:t>Česká republika</w:t>
            </w:r>
          </w:p>
        </w:tc>
      </w:tr>
      <w:tr w:rsidR="007D328A" w:rsidRPr="00957224" w14:paraId="35A65DED" w14:textId="77777777" w:rsidTr="00775852">
        <w:tc>
          <w:tcPr>
            <w:tcW w:w="3020" w:type="dxa"/>
            <w:vAlign w:val="center"/>
          </w:tcPr>
          <w:p w14:paraId="28A8514F" w14:textId="77777777" w:rsidR="007D328A" w:rsidRPr="008A1755" w:rsidRDefault="007D328A" w:rsidP="007D328A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3. místo</w:t>
            </w:r>
          </w:p>
        </w:tc>
        <w:tc>
          <w:tcPr>
            <w:tcW w:w="3021" w:type="dxa"/>
            <w:vAlign w:val="center"/>
          </w:tcPr>
          <w:p w14:paraId="5C441585" w14:textId="559E88F6" w:rsidR="007D328A" w:rsidRPr="00957224" w:rsidRDefault="007D328A" w:rsidP="007D328A">
            <w:pPr>
              <w:rPr>
                <w:b/>
              </w:rPr>
            </w:pPr>
            <w:r>
              <w:rPr>
                <w:b/>
              </w:rPr>
              <w:t>The 3rd EYE robot, s.r.o.</w:t>
            </w:r>
          </w:p>
        </w:tc>
        <w:tc>
          <w:tcPr>
            <w:tcW w:w="3452" w:type="dxa"/>
          </w:tcPr>
          <w:p w14:paraId="3930A5DF" w14:textId="18A98C36" w:rsidR="00896819" w:rsidRDefault="004E1989" w:rsidP="007D328A">
            <w:pPr>
              <w:rPr>
                <w:rFonts w:cstheme="minorHAnsi"/>
              </w:rPr>
            </w:pPr>
            <w:r>
              <w:rPr>
                <w:rFonts w:cstheme="minorHAnsi"/>
              </w:rPr>
              <w:t>Obchodní akademie a VOŚS Ostrava, Mar</w:t>
            </w:r>
            <w:r w:rsidR="00896819">
              <w:rPr>
                <w:rFonts w:cstheme="minorHAnsi"/>
              </w:rPr>
              <w:t xml:space="preserve">iánské </w:t>
            </w:r>
            <w:r>
              <w:rPr>
                <w:rFonts w:cstheme="minorHAnsi"/>
              </w:rPr>
              <w:t xml:space="preserve">Hory </w:t>
            </w:r>
          </w:p>
          <w:p w14:paraId="3AFA76A5" w14:textId="1A58418B" w:rsidR="007D328A" w:rsidRPr="00957224" w:rsidRDefault="004E1989" w:rsidP="007D328A">
            <w:r>
              <w:rPr>
                <w:rFonts w:cstheme="minorHAnsi"/>
              </w:rPr>
              <w:t>Česká republika</w:t>
            </w:r>
          </w:p>
        </w:tc>
      </w:tr>
      <w:tr w:rsidR="007D328A" w:rsidRPr="00957224" w14:paraId="657FBA45" w14:textId="77777777" w:rsidTr="00775852">
        <w:tc>
          <w:tcPr>
            <w:tcW w:w="3020" w:type="dxa"/>
            <w:vAlign w:val="center"/>
          </w:tcPr>
          <w:p w14:paraId="4A6E1999" w14:textId="77777777" w:rsidR="007D328A" w:rsidRPr="00957224" w:rsidRDefault="007D328A" w:rsidP="007D328A">
            <w:r w:rsidRPr="00957224">
              <w:t>4. místo</w:t>
            </w:r>
          </w:p>
        </w:tc>
        <w:tc>
          <w:tcPr>
            <w:tcW w:w="3021" w:type="dxa"/>
            <w:vAlign w:val="center"/>
          </w:tcPr>
          <w:p w14:paraId="7CD8EDE0" w14:textId="1CF71E13" w:rsidR="007D328A" w:rsidRPr="004E1989" w:rsidRDefault="007D328A" w:rsidP="007D328A">
            <w:pPr>
              <w:rPr>
                <w:bCs/>
              </w:rPr>
            </w:pPr>
            <w:r w:rsidRPr="004E1989">
              <w:rPr>
                <w:bCs/>
              </w:rPr>
              <w:t>VisArt, s.r.o.</w:t>
            </w:r>
          </w:p>
        </w:tc>
        <w:tc>
          <w:tcPr>
            <w:tcW w:w="3452" w:type="dxa"/>
          </w:tcPr>
          <w:p w14:paraId="04E83782" w14:textId="77777777" w:rsidR="00896819" w:rsidRDefault="00811213" w:rsidP="007D328A">
            <w:r>
              <w:t xml:space="preserve">Gymnázium Třinec </w:t>
            </w:r>
          </w:p>
          <w:p w14:paraId="292AAEC6" w14:textId="43D2B14A" w:rsidR="007D328A" w:rsidRPr="00957224" w:rsidRDefault="00811213" w:rsidP="007D328A">
            <w:r>
              <w:t>Česká republika</w:t>
            </w:r>
          </w:p>
        </w:tc>
      </w:tr>
      <w:tr w:rsidR="007D328A" w:rsidRPr="00957224" w14:paraId="30BAEA06" w14:textId="77777777" w:rsidTr="00775852">
        <w:tc>
          <w:tcPr>
            <w:tcW w:w="3020" w:type="dxa"/>
            <w:vAlign w:val="center"/>
          </w:tcPr>
          <w:p w14:paraId="7019C8D2" w14:textId="77777777" w:rsidR="007D328A" w:rsidRPr="00957224" w:rsidRDefault="007D328A" w:rsidP="007D328A">
            <w:r w:rsidRPr="00957224">
              <w:t>5. místo</w:t>
            </w:r>
          </w:p>
        </w:tc>
        <w:tc>
          <w:tcPr>
            <w:tcW w:w="3021" w:type="dxa"/>
            <w:vAlign w:val="center"/>
          </w:tcPr>
          <w:p w14:paraId="283A25BD" w14:textId="7F815DCB" w:rsidR="007D328A" w:rsidRPr="00DA42CD" w:rsidRDefault="007D328A" w:rsidP="007D328A">
            <w:pPr>
              <w:rPr>
                <w:bCs/>
              </w:rPr>
            </w:pPr>
            <w:r>
              <w:rPr>
                <w:bCs/>
              </w:rPr>
              <w:t>Raven Crypt, s.r.o.</w:t>
            </w:r>
          </w:p>
        </w:tc>
        <w:tc>
          <w:tcPr>
            <w:tcW w:w="3452" w:type="dxa"/>
          </w:tcPr>
          <w:p w14:paraId="58ABF762" w14:textId="77777777" w:rsidR="00896819" w:rsidRDefault="00852B75" w:rsidP="007D328A">
            <w:r>
              <w:t xml:space="preserve">Gymnázium a Obchodní akademie Orlová </w:t>
            </w:r>
          </w:p>
          <w:p w14:paraId="59C68A77" w14:textId="583E4E1B" w:rsidR="007D328A" w:rsidRPr="00957224" w:rsidRDefault="00852B75" w:rsidP="007D328A">
            <w:r>
              <w:t>Česká republika</w:t>
            </w:r>
          </w:p>
        </w:tc>
      </w:tr>
    </w:tbl>
    <w:p w14:paraId="0DB0A626" w14:textId="77777777" w:rsidR="00775852" w:rsidRPr="00957224" w:rsidRDefault="00775852" w:rsidP="00775852"/>
    <w:p w14:paraId="4CE2BB99" w14:textId="77777777" w:rsidR="00775852" w:rsidRPr="00957224" w:rsidRDefault="00775852" w:rsidP="00775852"/>
    <w:p w14:paraId="2C61123E" w14:textId="77777777" w:rsidR="0012214B" w:rsidRPr="00957224" w:rsidRDefault="0012214B" w:rsidP="00775852">
      <w:pPr>
        <w:jc w:val="center"/>
        <w:rPr>
          <w:b/>
          <w:bCs/>
        </w:rPr>
      </w:pPr>
    </w:p>
    <w:p w14:paraId="27FB2B32" w14:textId="7C178D83" w:rsidR="008A2B1C" w:rsidRPr="00957224" w:rsidRDefault="008A2B1C" w:rsidP="008A2B1C">
      <w:pPr>
        <w:jc w:val="center"/>
        <w:rPr>
          <w:b/>
          <w:bCs/>
        </w:rPr>
      </w:pPr>
      <w:r w:rsidRPr="00957224">
        <w:rPr>
          <w:b/>
          <w:bCs/>
        </w:rPr>
        <w:t>U</w:t>
      </w:r>
      <w:r w:rsidRPr="00BB7632">
        <w:rPr>
          <w:b/>
          <w:bCs/>
          <w:sz w:val="28"/>
          <w:szCs w:val="28"/>
        </w:rPr>
        <w:t>místění v kategorii „Stánek“</w:t>
      </w:r>
    </w:p>
    <w:p w14:paraId="69B4DB34" w14:textId="77777777" w:rsidR="008A2B1C" w:rsidRPr="00957224" w:rsidRDefault="008A2B1C" w:rsidP="008A2B1C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8A2B1C" w:rsidRPr="00957224" w14:paraId="19FB3FB2" w14:textId="77777777" w:rsidTr="00362E57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A4A4304" w14:textId="77777777" w:rsidR="008A2B1C" w:rsidRPr="00957224" w:rsidRDefault="008A2B1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6DF9C438" w14:textId="77777777" w:rsidR="008A2B1C" w:rsidRPr="00957224" w:rsidRDefault="008A2B1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21E99B65" w14:textId="77777777" w:rsidR="008A2B1C" w:rsidRPr="00957224" w:rsidRDefault="008A2B1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B75861" w:rsidRPr="00957224" w14:paraId="09955020" w14:textId="77777777" w:rsidTr="00362E57">
        <w:tc>
          <w:tcPr>
            <w:tcW w:w="3020" w:type="dxa"/>
            <w:vAlign w:val="center"/>
          </w:tcPr>
          <w:p w14:paraId="56C74683" w14:textId="77777777" w:rsidR="00B75861" w:rsidRPr="00957224" w:rsidRDefault="00B75861" w:rsidP="00B75861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021" w:type="dxa"/>
            <w:vAlign w:val="center"/>
          </w:tcPr>
          <w:p w14:paraId="4F9BC46D" w14:textId="1620D878" w:rsidR="00B75861" w:rsidRPr="00957224" w:rsidRDefault="00B75861" w:rsidP="00B75861">
            <w:pPr>
              <w:rPr>
                <w:b/>
                <w:bCs/>
              </w:rPr>
            </w:pPr>
            <w:r>
              <w:rPr>
                <w:b/>
                <w:bCs/>
              </w:rPr>
              <w:t>Kouzlo tradic, s.r.o.</w:t>
            </w:r>
          </w:p>
        </w:tc>
        <w:tc>
          <w:tcPr>
            <w:tcW w:w="3452" w:type="dxa"/>
          </w:tcPr>
          <w:p w14:paraId="25CB76B2" w14:textId="24F852D5" w:rsidR="00B75861" w:rsidRPr="00957224" w:rsidRDefault="00CB7164" w:rsidP="00B75861">
            <w:r>
              <w:t xml:space="preserve">SPŠ E. Beneše a OA </w:t>
            </w:r>
            <w:proofErr w:type="gramStart"/>
            <w:r>
              <w:t>Břeclav  Česká</w:t>
            </w:r>
            <w:proofErr w:type="gramEnd"/>
            <w:r>
              <w:t xml:space="preserve"> republika</w:t>
            </w:r>
          </w:p>
        </w:tc>
      </w:tr>
      <w:tr w:rsidR="00B75861" w:rsidRPr="00957224" w14:paraId="3A0B7EFB" w14:textId="77777777" w:rsidTr="00362E57">
        <w:tc>
          <w:tcPr>
            <w:tcW w:w="3020" w:type="dxa"/>
            <w:vAlign w:val="center"/>
          </w:tcPr>
          <w:p w14:paraId="402F9DB6" w14:textId="77777777" w:rsidR="00B75861" w:rsidRPr="008A1755" w:rsidRDefault="00B75861" w:rsidP="00B75861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2. místo</w:t>
            </w:r>
          </w:p>
        </w:tc>
        <w:tc>
          <w:tcPr>
            <w:tcW w:w="3021" w:type="dxa"/>
            <w:vAlign w:val="center"/>
          </w:tcPr>
          <w:p w14:paraId="6C766EA5" w14:textId="1F19991A" w:rsidR="00B75861" w:rsidRPr="00957224" w:rsidRDefault="00B75861" w:rsidP="00B75861">
            <w:pPr>
              <w:rPr>
                <w:b/>
              </w:rPr>
            </w:pPr>
            <w:r>
              <w:rPr>
                <w:b/>
              </w:rPr>
              <w:t>VisArt, s.r.o.</w:t>
            </w:r>
          </w:p>
        </w:tc>
        <w:tc>
          <w:tcPr>
            <w:tcW w:w="3452" w:type="dxa"/>
          </w:tcPr>
          <w:p w14:paraId="40BE9E59" w14:textId="77777777" w:rsidR="00F2446C" w:rsidRDefault="00811213" w:rsidP="00B75861">
            <w:r>
              <w:t>Gymnázium Třinec</w:t>
            </w:r>
          </w:p>
          <w:p w14:paraId="167FA5E2" w14:textId="6BCD9A5D" w:rsidR="00B75861" w:rsidRPr="00957224" w:rsidRDefault="00811213" w:rsidP="00B75861">
            <w:r>
              <w:t>Česká republika</w:t>
            </w:r>
          </w:p>
        </w:tc>
      </w:tr>
      <w:tr w:rsidR="00B75861" w:rsidRPr="00957224" w14:paraId="639B13D0" w14:textId="77777777" w:rsidTr="00362E57">
        <w:tc>
          <w:tcPr>
            <w:tcW w:w="3020" w:type="dxa"/>
            <w:vAlign w:val="center"/>
          </w:tcPr>
          <w:p w14:paraId="66133FA5" w14:textId="77777777" w:rsidR="00B75861" w:rsidRPr="008A1755" w:rsidRDefault="00B75861" w:rsidP="00B75861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3. místo</w:t>
            </w:r>
          </w:p>
        </w:tc>
        <w:tc>
          <w:tcPr>
            <w:tcW w:w="3021" w:type="dxa"/>
            <w:vAlign w:val="center"/>
          </w:tcPr>
          <w:p w14:paraId="0B7D7C54" w14:textId="50634E32" w:rsidR="00B75861" w:rsidRPr="00957224" w:rsidRDefault="00B75861" w:rsidP="00B75861">
            <w:pPr>
              <w:rPr>
                <w:b/>
              </w:rPr>
            </w:pPr>
            <w:r>
              <w:rPr>
                <w:b/>
              </w:rPr>
              <w:t>PANDA, s.r.o.</w:t>
            </w:r>
          </w:p>
        </w:tc>
        <w:tc>
          <w:tcPr>
            <w:tcW w:w="3452" w:type="dxa"/>
          </w:tcPr>
          <w:p w14:paraId="25D38D11" w14:textId="77777777" w:rsidR="00F2446C" w:rsidRDefault="00A66147" w:rsidP="00B75861">
            <w:r>
              <w:t>ZŠ gen. Janka, Ostrava</w:t>
            </w:r>
          </w:p>
          <w:p w14:paraId="68175EC1" w14:textId="3FD78EE8" w:rsidR="00B75861" w:rsidRPr="00957224" w:rsidRDefault="00A66147" w:rsidP="00B75861">
            <w:r>
              <w:t>Česká republika</w:t>
            </w:r>
          </w:p>
        </w:tc>
      </w:tr>
      <w:tr w:rsidR="00B75861" w:rsidRPr="00957224" w14:paraId="657DAD34" w14:textId="77777777" w:rsidTr="00362E57">
        <w:tc>
          <w:tcPr>
            <w:tcW w:w="3020" w:type="dxa"/>
            <w:vAlign w:val="center"/>
          </w:tcPr>
          <w:p w14:paraId="4F53FC83" w14:textId="77777777" w:rsidR="00B75861" w:rsidRPr="00957224" w:rsidRDefault="00B75861" w:rsidP="00B75861">
            <w:r w:rsidRPr="00957224">
              <w:t>4. místo</w:t>
            </w:r>
          </w:p>
        </w:tc>
        <w:tc>
          <w:tcPr>
            <w:tcW w:w="3021" w:type="dxa"/>
            <w:vAlign w:val="center"/>
          </w:tcPr>
          <w:p w14:paraId="640B0148" w14:textId="6D0CCD95" w:rsidR="00B75861" w:rsidRPr="00957224" w:rsidRDefault="00B75861" w:rsidP="00B75861">
            <w:r>
              <w:t>Raven Crypt, s.r.o.</w:t>
            </w:r>
          </w:p>
        </w:tc>
        <w:tc>
          <w:tcPr>
            <w:tcW w:w="3452" w:type="dxa"/>
          </w:tcPr>
          <w:p w14:paraId="31C2DCA1" w14:textId="77777777" w:rsidR="00F2446C" w:rsidRDefault="00CB3BBB" w:rsidP="00B75861">
            <w:r>
              <w:t>Gymnázium a Obchodní akademie Orlová</w:t>
            </w:r>
          </w:p>
          <w:p w14:paraId="153D233E" w14:textId="1B96EAD3" w:rsidR="00B75861" w:rsidRPr="00957224" w:rsidRDefault="00CB3BBB" w:rsidP="00B75861">
            <w:r>
              <w:t>Česká republika</w:t>
            </w:r>
          </w:p>
        </w:tc>
      </w:tr>
      <w:tr w:rsidR="00B75861" w:rsidRPr="00957224" w14:paraId="401D57BC" w14:textId="77777777" w:rsidTr="00362E57">
        <w:tc>
          <w:tcPr>
            <w:tcW w:w="3020" w:type="dxa"/>
            <w:vAlign w:val="center"/>
          </w:tcPr>
          <w:p w14:paraId="216AA020" w14:textId="77777777" w:rsidR="00B75861" w:rsidRPr="00957224" w:rsidRDefault="00B75861" w:rsidP="00B75861">
            <w:r w:rsidRPr="00957224">
              <w:t>5. místo</w:t>
            </w:r>
          </w:p>
        </w:tc>
        <w:tc>
          <w:tcPr>
            <w:tcW w:w="3021" w:type="dxa"/>
            <w:vAlign w:val="center"/>
          </w:tcPr>
          <w:p w14:paraId="128DA53F" w14:textId="2EAEC57A" w:rsidR="00B75861" w:rsidRPr="008A1755" w:rsidRDefault="00B75861" w:rsidP="00B75861">
            <w:r w:rsidRPr="008A1755">
              <w:t>EVE&amp;TY, s.</w:t>
            </w:r>
            <w:proofErr w:type="gramStart"/>
            <w:r w:rsidRPr="008A1755">
              <w:t>r.o</w:t>
            </w:r>
            <w:proofErr w:type="gramEnd"/>
          </w:p>
        </w:tc>
        <w:tc>
          <w:tcPr>
            <w:tcW w:w="3452" w:type="dxa"/>
          </w:tcPr>
          <w:p w14:paraId="7E709552" w14:textId="233633A6" w:rsidR="00B75861" w:rsidRPr="00957224" w:rsidRDefault="00B75861" w:rsidP="00B75861">
            <w:r>
              <w:t>Obchodní akademie Košice Slovensk</w:t>
            </w:r>
            <w:r w:rsidR="00F2446C">
              <w:t>á republika</w:t>
            </w:r>
          </w:p>
        </w:tc>
      </w:tr>
    </w:tbl>
    <w:p w14:paraId="5A884433" w14:textId="3F2E3484" w:rsidR="00775852" w:rsidRPr="00957224" w:rsidRDefault="00775852">
      <w:pPr>
        <w:rPr>
          <w:rFonts w:cstheme="minorHAnsi"/>
        </w:rPr>
      </w:pPr>
    </w:p>
    <w:p w14:paraId="0F2A8361" w14:textId="2EF1D050" w:rsidR="00775852" w:rsidRDefault="00775852" w:rsidP="00775852">
      <w:pPr>
        <w:rPr>
          <w:rFonts w:cstheme="minorHAnsi"/>
        </w:rPr>
      </w:pPr>
    </w:p>
    <w:p w14:paraId="0DD147CF" w14:textId="30BC9343" w:rsidR="008A1755" w:rsidRDefault="008A1755" w:rsidP="00775852">
      <w:pPr>
        <w:rPr>
          <w:rFonts w:cstheme="minorHAnsi"/>
        </w:rPr>
      </w:pPr>
    </w:p>
    <w:p w14:paraId="4D6A3A9F" w14:textId="77777777" w:rsidR="008A1755" w:rsidRDefault="008A1755" w:rsidP="00775852">
      <w:pPr>
        <w:rPr>
          <w:rFonts w:cstheme="minorHAnsi"/>
        </w:rPr>
      </w:pPr>
    </w:p>
    <w:p w14:paraId="6AFCE780" w14:textId="034A06E6" w:rsidR="00957224" w:rsidRDefault="00957224" w:rsidP="00775852">
      <w:pPr>
        <w:rPr>
          <w:rFonts w:cstheme="minorHAnsi"/>
        </w:rPr>
      </w:pPr>
    </w:p>
    <w:p w14:paraId="53B11AC8" w14:textId="323ECCA6" w:rsidR="00775852" w:rsidRPr="00957224" w:rsidRDefault="00775852">
      <w:pPr>
        <w:rPr>
          <w:rFonts w:cstheme="minorHAnsi"/>
          <w:b/>
          <w:bCs/>
        </w:rPr>
      </w:pPr>
    </w:p>
    <w:p w14:paraId="5FD83316" w14:textId="77777777" w:rsidR="00D5494E" w:rsidRDefault="00D5494E" w:rsidP="00775852">
      <w:pPr>
        <w:jc w:val="center"/>
        <w:rPr>
          <w:rFonts w:cstheme="minorHAnsi"/>
          <w:b/>
          <w:bCs/>
          <w:sz w:val="28"/>
          <w:szCs w:val="28"/>
        </w:rPr>
      </w:pPr>
    </w:p>
    <w:p w14:paraId="41A450E7" w14:textId="77777777" w:rsidR="00D5494E" w:rsidRDefault="00D5494E" w:rsidP="00775852">
      <w:pPr>
        <w:jc w:val="center"/>
        <w:rPr>
          <w:rFonts w:cstheme="minorHAnsi"/>
          <w:b/>
          <w:bCs/>
          <w:sz w:val="28"/>
          <w:szCs w:val="28"/>
        </w:rPr>
      </w:pPr>
    </w:p>
    <w:p w14:paraId="3A229FB7" w14:textId="042CB18E" w:rsidR="00775852" w:rsidRPr="00BB7632" w:rsidRDefault="00775852" w:rsidP="00775852">
      <w:pPr>
        <w:jc w:val="center"/>
        <w:rPr>
          <w:rFonts w:cstheme="minorHAnsi"/>
          <w:b/>
          <w:bCs/>
          <w:sz w:val="28"/>
          <w:szCs w:val="28"/>
        </w:rPr>
      </w:pPr>
      <w:r w:rsidRPr="00BB7632">
        <w:rPr>
          <w:rFonts w:cstheme="minorHAnsi"/>
          <w:b/>
          <w:bCs/>
          <w:sz w:val="28"/>
          <w:szCs w:val="28"/>
        </w:rPr>
        <w:t>Umístění v kategorii „</w:t>
      </w:r>
      <w:r w:rsidR="00B95D71">
        <w:rPr>
          <w:rFonts w:cstheme="minorHAnsi"/>
          <w:b/>
          <w:bCs/>
          <w:sz w:val="28"/>
          <w:szCs w:val="28"/>
        </w:rPr>
        <w:t>Plakát A1</w:t>
      </w:r>
      <w:r w:rsidRPr="00BB7632">
        <w:rPr>
          <w:rFonts w:cstheme="minorHAnsi"/>
          <w:b/>
          <w:bCs/>
          <w:sz w:val="28"/>
          <w:szCs w:val="28"/>
        </w:rPr>
        <w:t>“</w:t>
      </w:r>
    </w:p>
    <w:p w14:paraId="52586D0A" w14:textId="77777777" w:rsidR="00775852" w:rsidRPr="00957224" w:rsidRDefault="00775852" w:rsidP="00775852">
      <w:pPr>
        <w:jc w:val="center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310"/>
      </w:tblGrid>
      <w:tr w:rsidR="00775852" w:rsidRPr="00957224" w14:paraId="54D040B5" w14:textId="77777777" w:rsidTr="00775852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D5611A3" w14:textId="77777777" w:rsidR="00775852" w:rsidRPr="00957224" w:rsidRDefault="00775852" w:rsidP="00775852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49EF721B" w14:textId="77777777" w:rsidR="00775852" w:rsidRPr="00957224" w:rsidRDefault="00775852" w:rsidP="00775852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Název FIF</w:t>
            </w:r>
          </w:p>
        </w:tc>
        <w:tc>
          <w:tcPr>
            <w:tcW w:w="3310" w:type="dxa"/>
            <w:shd w:val="clear" w:color="auto" w:fill="8DB3E2" w:themeFill="text2" w:themeFillTint="66"/>
            <w:vAlign w:val="center"/>
          </w:tcPr>
          <w:p w14:paraId="01F95220" w14:textId="77777777" w:rsidR="00775852" w:rsidRPr="00957224" w:rsidRDefault="00775852" w:rsidP="00775852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Škola a stát</w:t>
            </w:r>
          </w:p>
        </w:tc>
      </w:tr>
      <w:tr w:rsidR="00775852" w:rsidRPr="00957224" w14:paraId="241C3609" w14:textId="77777777" w:rsidTr="00775852">
        <w:tc>
          <w:tcPr>
            <w:tcW w:w="3020" w:type="dxa"/>
            <w:vAlign w:val="center"/>
          </w:tcPr>
          <w:p w14:paraId="544F4A9A" w14:textId="77777777" w:rsidR="00775852" w:rsidRPr="00957224" w:rsidRDefault="00775852" w:rsidP="00775852">
            <w:pPr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00EDE78A" w14:textId="49126205" w:rsidR="00775852" w:rsidRPr="00957224" w:rsidRDefault="00B95D71" w:rsidP="007758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Interiéry na klíč, s.r.o.</w:t>
            </w:r>
          </w:p>
        </w:tc>
        <w:tc>
          <w:tcPr>
            <w:tcW w:w="3310" w:type="dxa"/>
          </w:tcPr>
          <w:p w14:paraId="41D85AB2" w14:textId="6CDB3C5E" w:rsidR="00775852" w:rsidRPr="00957224" w:rsidRDefault="001D66D7" w:rsidP="00932C8D">
            <w:pPr>
              <w:rPr>
                <w:rFonts w:cstheme="minorHAnsi"/>
              </w:rPr>
            </w:pPr>
            <w:r>
              <w:rPr>
                <w:rFonts w:cstheme="minorHAnsi"/>
              </w:rPr>
              <w:t>Obchodní akademie Kroměříž Česká republika</w:t>
            </w:r>
          </w:p>
        </w:tc>
      </w:tr>
      <w:tr w:rsidR="00775852" w:rsidRPr="00957224" w14:paraId="7C9A82DB" w14:textId="77777777" w:rsidTr="00775852">
        <w:tc>
          <w:tcPr>
            <w:tcW w:w="3020" w:type="dxa"/>
            <w:vAlign w:val="center"/>
          </w:tcPr>
          <w:p w14:paraId="6951AE44" w14:textId="77777777" w:rsidR="00775852" w:rsidRPr="00426B49" w:rsidRDefault="00775852" w:rsidP="00775852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2. místo</w:t>
            </w:r>
          </w:p>
        </w:tc>
        <w:tc>
          <w:tcPr>
            <w:tcW w:w="3212" w:type="dxa"/>
            <w:vAlign w:val="center"/>
          </w:tcPr>
          <w:p w14:paraId="7D974CFA" w14:textId="705BCF6E" w:rsidR="00775852" w:rsidRPr="00957224" w:rsidRDefault="00B95D71" w:rsidP="007758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Vajíčka, s. r. o.</w:t>
            </w:r>
          </w:p>
        </w:tc>
        <w:tc>
          <w:tcPr>
            <w:tcW w:w="3310" w:type="dxa"/>
          </w:tcPr>
          <w:p w14:paraId="307110B3" w14:textId="31A7C4E8" w:rsidR="001217B1" w:rsidRPr="00957224" w:rsidRDefault="00441EAE" w:rsidP="00932C8D">
            <w:pPr>
              <w:rPr>
                <w:rFonts w:cstheme="minorHAnsi"/>
              </w:rPr>
            </w:pPr>
            <w:r>
              <w:rPr>
                <w:rFonts w:cstheme="minorHAnsi"/>
              </w:rPr>
              <w:t>Obchodní akademie Nitra Slovenská republika</w:t>
            </w:r>
          </w:p>
        </w:tc>
      </w:tr>
      <w:tr w:rsidR="00775852" w:rsidRPr="00957224" w14:paraId="4C41B33E" w14:textId="77777777" w:rsidTr="00775852">
        <w:tc>
          <w:tcPr>
            <w:tcW w:w="3020" w:type="dxa"/>
            <w:vAlign w:val="center"/>
          </w:tcPr>
          <w:p w14:paraId="4E9B17F9" w14:textId="77777777" w:rsidR="00775852" w:rsidRPr="00426B49" w:rsidRDefault="00775852" w:rsidP="00775852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3. místo</w:t>
            </w:r>
          </w:p>
        </w:tc>
        <w:tc>
          <w:tcPr>
            <w:tcW w:w="3212" w:type="dxa"/>
            <w:vAlign w:val="center"/>
          </w:tcPr>
          <w:p w14:paraId="2EF39495" w14:textId="290F2CF6" w:rsidR="00775852" w:rsidRPr="00957224" w:rsidRDefault="00B95D71" w:rsidP="007758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AirsoFields, s.r.o.</w:t>
            </w:r>
          </w:p>
        </w:tc>
        <w:tc>
          <w:tcPr>
            <w:tcW w:w="3310" w:type="dxa"/>
          </w:tcPr>
          <w:p w14:paraId="78645090" w14:textId="77777777" w:rsidR="00426B49" w:rsidRDefault="00811213" w:rsidP="00932C8D">
            <w:r>
              <w:t xml:space="preserve">Gymnázium Třinec </w:t>
            </w:r>
          </w:p>
          <w:p w14:paraId="5197EBE6" w14:textId="0BDEAB75" w:rsidR="001217B1" w:rsidRPr="00957224" w:rsidRDefault="00811213" w:rsidP="00932C8D">
            <w:pPr>
              <w:rPr>
                <w:rFonts w:cstheme="minorHAnsi"/>
              </w:rPr>
            </w:pPr>
            <w:r>
              <w:t>Česká republika</w:t>
            </w:r>
          </w:p>
        </w:tc>
      </w:tr>
      <w:tr w:rsidR="00775852" w:rsidRPr="00957224" w14:paraId="02EDEC2E" w14:textId="77777777" w:rsidTr="00775852">
        <w:tc>
          <w:tcPr>
            <w:tcW w:w="3020" w:type="dxa"/>
            <w:vAlign w:val="center"/>
          </w:tcPr>
          <w:p w14:paraId="0F861F74" w14:textId="77777777" w:rsidR="00775852" w:rsidRPr="00957224" w:rsidRDefault="00775852" w:rsidP="00775852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4. místo</w:t>
            </w:r>
          </w:p>
        </w:tc>
        <w:tc>
          <w:tcPr>
            <w:tcW w:w="3212" w:type="dxa"/>
            <w:vAlign w:val="center"/>
          </w:tcPr>
          <w:p w14:paraId="27715506" w14:textId="5791F976" w:rsidR="00775852" w:rsidRPr="00957224" w:rsidRDefault="004C63DC" w:rsidP="00775852">
            <w:pPr>
              <w:rPr>
                <w:rFonts w:cstheme="minorHAnsi"/>
              </w:rPr>
            </w:pPr>
            <w:r>
              <w:rPr>
                <w:rFonts w:cstheme="minorHAnsi"/>
              </w:rPr>
              <w:t>Virentio, s.r.o.</w:t>
            </w:r>
          </w:p>
        </w:tc>
        <w:tc>
          <w:tcPr>
            <w:tcW w:w="3310" w:type="dxa"/>
          </w:tcPr>
          <w:p w14:paraId="04AF0C38" w14:textId="77777777" w:rsidR="00426B49" w:rsidRDefault="00811213" w:rsidP="00932C8D">
            <w:r>
              <w:t>Gymnázium Třinec</w:t>
            </w:r>
          </w:p>
          <w:p w14:paraId="41D77D47" w14:textId="4A747F95" w:rsidR="00775852" w:rsidRPr="00957224" w:rsidRDefault="00811213" w:rsidP="00932C8D">
            <w:pPr>
              <w:rPr>
                <w:rFonts w:cstheme="minorHAnsi"/>
              </w:rPr>
            </w:pPr>
            <w:r>
              <w:t>Česká republika</w:t>
            </w:r>
          </w:p>
        </w:tc>
      </w:tr>
      <w:tr w:rsidR="00775852" w:rsidRPr="00957224" w14:paraId="18569384" w14:textId="77777777" w:rsidTr="00775852">
        <w:tc>
          <w:tcPr>
            <w:tcW w:w="3020" w:type="dxa"/>
            <w:vAlign w:val="center"/>
          </w:tcPr>
          <w:p w14:paraId="5915C47D" w14:textId="77777777" w:rsidR="00775852" w:rsidRPr="00957224" w:rsidRDefault="00775852" w:rsidP="00775852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5. místo</w:t>
            </w:r>
          </w:p>
        </w:tc>
        <w:tc>
          <w:tcPr>
            <w:tcW w:w="3212" w:type="dxa"/>
            <w:vAlign w:val="center"/>
          </w:tcPr>
          <w:p w14:paraId="331FE7D2" w14:textId="2005C4D7" w:rsidR="00775852" w:rsidRPr="00957224" w:rsidRDefault="004C63DC" w:rsidP="007758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Počkej chvíli, s. r. o. </w:t>
            </w:r>
          </w:p>
        </w:tc>
        <w:tc>
          <w:tcPr>
            <w:tcW w:w="3310" w:type="dxa"/>
          </w:tcPr>
          <w:p w14:paraId="67EA2FD1" w14:textId="77777777" w:rsidR="00426B49" w:rsidRDefault="00F24206" w:rsidP="00435892">
            <w:r>
              <w:t xml:space="preserve">Střední škola hotelnictví, gastronomie a služeb SĆMSD Šilheřovice </w:t>
            </w:r>
          </w:p>
          <w:p w14:paraId="6A0D3928" w14:textId="18D2BEB0" w:rsidR="00775852" w:rsidRPr="00957224" w:rsidRDefault="00F24206" w:rsidP="00435892">
            <w:pPr>
              <w:rPr>
                <w:rFonts w:cstheme="minorHAnsi"/>
              </w:rPr>
            </w:pPr>
            <w:r>
              <w:t>Česká republika</w:t>
            </w:r>
          </w:p>
        </w:tc>
      </w:tr>
    </w:tbl>
    <w:p w14:paraId="4C65FC94" w14:textId="77777777" w:rsidR="00775852" w:rsidRPr="00957224" w:rsidRDefault="00775852" w:rsidP="00775852">
      <w:pPr>
        <w:rPr>
          <w:rFonts w:cstheme="minorHAnsi"/>
        </w:rPr>
      </w:pPr>
    </w:p>
    <w:p w14:paraId="34B1646D" w14:textId="6AA1887D" w:rsidR="00775852" w:rsidRPr="00957224" w:rsidRDefault="00775852">
      <w:pPr>
        <w:rPr>
          <w:rFonts w:cstheme="minorHAnsi"/>
          <w:b/>
          <w:bCs/>
        </w:rPr>
      </w:pPr>
    </w:p>
    <w:p w14:paraId="04221AC5" w14:textId="77777777" w:rsidR="00F8443E" w:rsidRPr="00957224" w:rsidRDefault="00F8443E" w:rsidP="00F8443E">
      <w:pPr>
        <w:jc w:val="center"/>
        <w:rPr>
          <w:noProof/>
        </w:rPr>
      </w:pPr>
    </w:p>
    <w:p w14:paraId="2B69A4F9" w14:textId="3307425A" w:rsidR="00F8443E" w:rsidRPr="00BB7632" w:rsidRDefault="00F8443E" w:rsidP="00F8443E">
      <w:pPr>
        <w:jc w:val="center"/>
        <w:rPr>
          <w:rFonts w:cstheme="minorHAnsi"/>
          <w:b/>
          <w:bCs/>
          <w:sz w:val="28"/>
          <w:szCs w:val="28"/>
        </w:rPr>
      </w:pPr>
      <w:r w:rsidRPr="00BB7632">
        <w:rPr>
          <w:rFonts w:cstheme="minorHAnsi"/>
          <w:b/>
          <w:bCs/>
          <w:sz w:val="28"/>
          <w:szCs w:val="28"/>
        </w:rPr>
        <w:t>Umístění v kategorii „</w:t>
      </w:r>
      <w:r>
        <w:rPr>
          <w:rFonts w:cstheme="minorHAnsi"/>
          <w:b/>
          <w:bCs/>
          <w:sz w:val="28"/>
          <w:szCs w:val="28"/>
        </w:rPr>
        <w:t>Nejlepší video</w:t>
      </w:r>
      <w:r w:rsidRPr="00BB7632">
        <w:rPr>
          <w:rFonts w:cstheme="minorHAnsi"/>
          <w:b/>
          <w:bCs/>
          <w:sz w:val="28"/>
          <w:szCs w:val="28"/>
        </w:rPr>
        <w:t>“</w:t>
      </w:r>
    </w:p>
    <w:p w14:paraId="0EEAC126" w14:textId="77777777" w:rsidR="00F8443E" w:rsidRPr="00957224" w:rsidRDefault="00F8443E" w:rsidP="00F8443E">
      <w:pPr>
        <w:jc w:val="center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3021"/>
      </w:tblGrid>
      <w:tr w:rsidR="00F8443E" w:rsidRPr="00957224" w14:paraId="4BEA36C4" w14:textId="77777777" w:rsidTr="00986D4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F00765E" w14:textId="77777777" w:rsidR="00F8443E" w:rsidRPr="00957224" w:rsidRDefault="00F8443E" w:rsidP="00986D4E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Umístění</w:t>
            </w:r>
          </w:p>
        </w:tc>
        <w:tc>
          <w:tcPr>
            <w:tcW w:w="3354" w:type="dxa"/>
            <w:shd w:val="clear" w:color="auto" w:fill="8DB3E2" w:themeFill="text2" w:themeFillTint="66"/>
            <w:vAlign w:val="center"/>
          </w:tcPr>
          <w:p w14:paraId="2FC9CA64" w14:textId="77777777" w:rsidR="00F8443E" w:rsidRPr="00957224" w:rsidRDefault="00F8443E" w:rsidP="00986D4E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Název FIF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6B663ACA" w14:textId="77777777" w:rsidR="00F8443E" w:rsidRPr="00957224" w:rsidRDefault="00F8443E" w:rsidP="00986D4E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Škola a stát</w:t>
            </w:r>
          </w:p>
        </w:tc>
      </w:tr>
      <w:tr w:rsidR="00F8443E" w:rsidRPr="00957224" w14:paraId="5DBEFEBD" w14:textId="77777777" w:rsidTr="00986D4E">
        <w:tc>
          <w:tcPr>
            <w:tcW w:w="3020" w:type="dxa"/>
            <w:vAlign w:val="center"/>
          </w:tcPr>
          <w:p w14:paraId="7343DFE2" w14:textId="77777777" w:rsidR="00F8443E" w:rsidRPr="00957224" w:rsidRDefault="00F8443E" w:rsidP="00986D4E">
            <w:pPr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1. místo</w:t>
            </w:r>
          </w:p>
        </w:tc>
        <w:tc>
          <w:tcPr>
            <w:tcW w:w="3354" w:type="dxa"/>
            <w:vAlign w:val="center"/>
          </w:tcPr>
          <w:p w14:paraId="0DF0C369" w14:textId="5DA578B9" w:rsidR="00F8443E" w:rsidRPr="00957224" w:rsidRDefault="00F8443E" w:rsidP="00986D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Collpet, s. r. o.</w:t>
            </w:r>
          </w:p>
        </w:tc>
        <w:tc>
          <w:tcPr>
            <w:tcW w:w="3021" w:type="dxa"/>
          </w:tcPr>
          <w:p w14:paraId="36C83F91" w14:textId="613F2501" w:rsidR="00426B49" w:rsidRDefault="00947F14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>Obchodní akademie a VOŚS Ostrava, Mar</w:t>
            </w:r>
            <w:r w:rsidR="00426B49">
              <w:rPr>
                <w:rFonts w:cstheme="minorHAnsi"/>
              </w:rPr>
              <w:t xml:space="preserve">iánské </w:t>
            </w:r>
            <w:r>
              <w:rPr>
                <w:rFonts w:cstheme="minorHAnsi"/>
              </w:rPr>
              <w:t xml:space="preserve">Hory </w:t>
            </w:r>
          </w:p>
          <w:p w14:paraId="6885529B" w14:textId="061A374D" w:rsidR="00F8443E" w:rsidRPr="00957224" w:rsidRDefault="00947F14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>Česká republika</w:t>
            </w:r>
          </w:p>
        </w:tc>
      </w:tr>
      <w:tr w:rsidR="00F8443E" w:rsidRPr="00957224" w14:paraId="1F97023D" w14:textId="77777777" w:rsidTr="00986D4E">
        <w:tc>
          <w:tcPr>
            <w:tcW w:w="3020" w:type="dxa"/>
            <w:vAlign w:val="center"/>
          </w:tcPr>
          <w:p w14:paraId="033F9139" w14:textId="77777777" w:rsidR="00F8443E" w:rsidRPr="00426B49" w:rsidRDefault="00F8443E" w:rsidP="00986D4E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2. místo</w:t>
            </w:r>
          </w:p>
        </w:tc>
        <w:tc>
          <w:tcPr>
            <w:tcW w:w="3354" w:type="dxa"/>
            <w:vAlign w:val="center"/>
          </w:tcPr>
          <w:p w14:paraId="38B2F526" w14:textId="2BA02A4C" w:rsidR="00F8443E" w:rsidRPr="00957224" w:rsidRDefault="00F8443E" w:rsidP="00986D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VisArt, s.r.o.</w:t>
            </w:r>
          </w:p>
        </w:tc>
        <w:tc>
          <w:tcPr>
            <w:tcW w:w="3021" w:type="dxa"/>
          </w:tcPr>
          <w:p w14:paraId="59CDF218" w14:textId="77777777" w:rsidR="00426B49" w:rsidRDefault="00811213" w:rsidP="00986D4E">
            <w:r>
              <w:t xml:space="preserve">Gymnázium Třinec </w:t>
            </w:r>
          </w:p>
          <w:p w14:paraId="44738A8C" w14:textId="4CCD756F" w:rsidR="00F8443E" w:rsidRPr="00957224" w:rsidRDefault="00811213" w:rsidP="00986D4E">
            <w:pPr>
              <w:rPr>
                <w:rFonts w:cstheme="minorHAnsi"/>
              </w:rPr>
            </w:pPr>
            <w:r>
              <w:t>Česká republika</w:t>
            </w:r>
          </w:p>
        </w:tc>
      </w:tr>
      <w:tr w:rsidR="00F8443E" w:rsidRPr="00957224" w14:paraId="1C7A2A9C" w14:textId="77777777" w:rsidTr="00986D4E">
        <w:tc>
          <w:tcPr>
            <w:tcW w:w="3020" w:type="dxa"/>
            <w:vAlign w:val="center"/>
          </w:tcPr>
          <w:p w14:paraId="7F3DAEC8" w14:textId="77777777" w:rsidR="00F8443E" w:rsidRPr="00426B49" w:rsidRDefault="00F8443E" w:rsidP="00986D4E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3. místo</w:t>
            </w:r>
          </w:p>
        </w:tc>
        <w:tc>
          <w:tcPr>
            <w:tcW w:w="3354" w:type="dxa"/>
            <w:vAlign w:val="center"/>
          </w:tcPr>
          <w:p w14:paraId="7C671993" w14:textId="65E6AF81" w:rsidR="00F8443E" w:rsidRPr="00957224" w:rsidRDefault="00F8443E" w:rsidP="00986D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SPOKOPES, s.r.o.</w:t>
            </w:r>
          </w:p>
        </w:tc>
        <w:tc>
          <w:tcPr>
            <w:tcW w:w="3021" w:type="dxa"/>
          </w:tcPr>
          <w:p w14:paraId="1A4D2466" w14:textId="011F00B0" w:rsidR="00F8443E" w:rsidRPr="00957224" w:rsidRDefault="00947F14" w:rsidP="00986D4E">
            <w:pPr>
              <w:rPr>
                <w:rFonts w:cstheme="minorHAnsi"/>
              </w:rPr>
            </w:pPr>
            <w:r>
              <w:t xml:space="preserve">SPŠ E. Beneše a OA </w:t>
            </w:r>
            <w:proofErr w:type="gramStart"/>
            <w:r>
              <w:t>Břeclav  Česká</w:t>
            </w:r>
            <w:proofErr w:type="gramEnd"/>
            <w:r>
              <w:t xml:space="preserve"> republika</w:t>
            </w:r>
          </w:p>
        </w:tc>
      </w:tr>
      <w:tr w:rsidR="00F8443E" w:rsidRPr="00957224" w14:paraId="14474A24" w14:textId="77777777" w:rsidTr="00986D4E">
        <w:tc>
          <w:tcPr>
            <w:tcW w:w="3020" w:type="dxa"/>
            <w:vAlign w:val="center"/>
          </w:tcPr>
          <w:p w14:paraId="15C15613" w14:textId="77777777" w:rsidR="00F8443E" w:rsidRPr="00957224" w:rsidRDefault="00F8443E" w:rsidP="00986D4E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4. místo</w:t>
            </w:r>
          </w:p>
        </w:tc>
        <w:tc>
          <w:tcPr>
            <w:tcW w:w="3354" w:type="dxa"/>
            <w:vAlign w:val="center"/>
          </w:tcPr>
          <w:p w14:paraId="350FE19B" w14:textId="7F18BACF" w:rsidR="00F8443E" w:rsidRPr="00957224" w:rsidRDefault="000A1FF0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>Mydlinkárna, s.r.o.</w:t>
            </w:r>
          </w:p>
        </w:tc>
        <w:tc>
          <w:tcPr>
            <w:tcW w:w="3021" w:type="dxa"/>
          </w:tcPr>
          <w:p w14:paraId="4E31C274" w14:textId="77777777" w:rsidR="00426B49" w:rsidRDefault="00BE6E83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ZŠ Ostrčilova, Ostrava </w:t>
            </w:r>
          </w:p>
          <w:p w14:paraId="3D4ED4D2" w14:textId="476DCFCC" w:rsidR="00F8443E" w:rsidRPr="00957224" w:rsidRDefault="00BE6E83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>Česká republik</w:t>
            </w:r>
            <w:r w:rsidR="00426B49">
              <w:rPr>
                <w:rFonts w:cstheme="minorHAnsi"/>
              </w:rPr>
              <w:t>a</w:t>
            </w:r>
          </w:p>
        </w:tc>
      </w:tr>
      <w:tr w:rsidR="00F8443E" w:rsidRPr="00957224" w14:paraId="2A524B9A" w14:textId="77777777" w:rsidTr="00986D4E">
        <w:tc>
          <w:tcPr>
            <w:tcW w:w="3020" w:type="dxa"/>
            <w:vAlign w:val="center"/>
          </w:tcPr>
          <w:p w14:paraId="0DF4165B" w14:textId="77777777" w:rsidR="00F8443E" w:rsidRPr="00957224" w:rsidRDefault="00F8443E" w:rsidP="00986D4E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5. místo</w:t>
            </w:r>
          </w:p>
        </w:tc>
        <w:tc>
          <w:tcPr>
            <w:tcW w:w="3354" w:type="dxa"/>
            <w:vAlign w:val="center"/>
          </w:tcPr>
          <w:p w14:paraId="680A5B47" w14:textId="0F4EE206" w:rsidR="00F8443E" w:rsidRPr="00957224" w:rsidRDefault="000A1FF0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>Počkej chvíli, s.r.o.</w:t>
            </w:r>
          </w:p>
        </w:tc>
        <w:tc>
          <w:tcPr>
            <w:tcW w:w="3021" w:type="dxa"/>
          </w:tcPr>
          <w:p w14:paraId="5192415A" w14:textId="77777777" w:rsidR="00D5494E" w:rsidRDefault="00633012" w:rsidP="00986D4E">
            <w:r>
              <w:t xml:space="preserve">Střední škola hotelnictví, gastronomie a služeb SĆMSD Šilheřovice </w:t>
            </w:r>
          </w:p>
          <w:p w14:paraId="705C91CD" w14:textId="72E1EC57" w:rsidR="00F8443E" w:rsidRPr="00957224" w:rsidRDefault="00633012" w:rsidP="00986D4E">
            <w:pPr>
              <w:rPr>
                <w:rFonts w:cstheme="minorHAnsi"/>
              </w:rPr>
            </w:pPr>
            <w:r>
              <w:t>Česká republika</w:t>
            </w:r>
          </w:p>
        </w:tc>
      </w:tr>
    </w:tbl>
    <w:p w14:paraId="35F0B3F5" w14:textId="77777777" w:rsidR="00852CEE" w:rsidRPr="00957224" w:rsidRDefault="00852CEE" w:rsidP="00775852">
      <w:pPr>
        <w:jc w:val="center"/>
        <w:rPr>
          <w:rFonts w:cstheme="minorHAnsi"/>
          <w:b/>
          <w:bCs/>
        </w:rPr>
      </w:pPr>
    </w:p>
    <w:p w14:paraId="10954A54" w14:textId="3B78D988" w:rsidR="00793EA9" w:rsidRDefault="00793EA9" w:rsidP="00B75168">
      <w:pPr>
        <w:jc w:val="center"/>
        <w:rPr>
          <w:noProof/>
        </w:rPr>
      </w:pPr>
    </w:p>
    <w:p w14:paraId="263E09BA" w14:textId="3507FDD0" w:rsidR="00D36642" w:rsidRDefault="00D36642" w:rsidP="00B75168">
      <w:pPr>
        <w:jc w:val="center"/>
        <w:rPr>
          <w:noProof/>
        </w:rPr>
      </w:pPr>
    </w:p>
    <w:p w14:paraId="0EA0D4DB" w14:textId="4B128331" w:rsidR="00D36642" w:rsidRDefault="00D36642" w:rsidP="00B75168">
      <w:pPr>
        <w:jc w:val="center"/>
        <w:rPr>
          <w:noProof/>
        </w:rPr>
      </w:pPr>
    </w:p>
    <w:p w14:paraId="203FBA08" w14:textId="47D08678" w:rsidR="00D36642" w:rsidRDefault="00D36642" w:rsidP="00B75168">
      <w:pPr>
        <w:jc w:val="center"/>
        <w:rPr>
          <w:noProof/>
        </w:rPr>
      </w:pPr>
    </w:p>
    <w:p w14:paraId="25C380F6" w14:textId="58372F43" w:rsidR="00D36642" w:rsidRDefault="00D36642" w:rsidP="00B75168">
      <w:pPr>
        <w:jc w:val="center"/>
        <w:rPr>
          <w:noProof/>
        </w:rPr>
      </w:pPr>
    </w:p>
    <w:p w14:paraId="581D0BA2" w14:textId="6D542E13" w:rsidR="00D36642" w:rsidRDefault="00D36642" w:rsidP="00B75168">
      <w:pPr>
        <w:jc w:val="center"/>
        <w:rPr>
          <w:noProof/>
        </w:rPr>
      </w:pPr>
    </w:p>
    <w:p w14:paraId="51788224" w14:textId="77777777" w:rsidR="00D36642" w:rsidRPr="00957224" w:rsidRDefault="00D36642" w:rsidP="00B75168">
      <w:pPr>
        <w:jc w:val="center"/>
        <w:rPr>
          <w:noProof/>
        </w:rPr>
      </w:pPr>
    </w:p>
    <w:p w14:paraId="31CFFBE2" w14:textId="62E1C45B" w:rsidR="006135E9" w:rsidRPr="00BB7632" w:rsidRDefault="006135E9" w:rsidP="006135E9">
      <w:pPr>
        <w:jc w:val="center"/>
        <w:rPr>
          <w:rFonts w:cstheme="minorHAnsi"/>
          <w:b/>
          <w:bCs/>
          <w:sz w:val="28"/>
          <w:szCs w:val="28"/>
        </w:rPr>
      </w:pPr>
      <w:r w:rsidRPr="00BB7632">
        <w:rPr>
          <w:rFonts w:cstheme="minorHAnsi"/>
          <w:b/>
          <w:bCs/>
          <w:sz w:val="28"/>
          <w:szCs w:val="28"/>
        </w:rPr>
        <w:t>Umístění v kategorii „</w:t>
      </w:r>
      <w:r w:rsidR="00B95D71">
        <w:rPr>
          <w:rFonts w:cstheme="minorHAnsi"/>
          <w:b/>
          <w:bCs/>
          <w:sz w:val="28"/>
          <w:szCs w:val="28"/>
        </w:rPr>
        <w:t>Nejlepší firma</w:t>
      </w:r>
      <w:r w:rsidRPr="00BB7632">
        <w:rPr>
          <w:rFonts w:cstheme="minorHAnsi"/>
          <w:b/>
          <w:bCs/>
          <w:sz w:val="28"/>
          <w:szCs w:val="28"/>
        </w:rPr>
        <w:t>“</w:t>
      </w:r>
    </w:p>
    <w:p w14:paraId="12FEE153" w14:textId="77777777" w:rsidR="006135E9" w:rsidRPr="00957224" w:rsidRDefault="006135E9" w:rsidP="006135E9">
      <w:pPr>
        <w:jc w:val="center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3021"/>
      </w:tblGrid>
      <w:tr w:rsidR="006135E9" w:rsidRPr="00957224" w14:paraId="2EDAB7C7" w14:textId="77777777" w:rsidTr="00362E57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716E6EC" w14:textId="77777777" w:rsidR="006135E9" w:rsidRPr="00957224" w:rsidRDefault="006135E9" w:rsidP="00362E57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Umístění</w:t>
            </w:r>
          </w:p>
        </w:tc>
        <w:tc>
          <w:tcPr>
            <w:tcW w:w="3354" w:type="dxa"/>
            <w:shd w:val="clear" w:color="auto" w:fill="8DB3E2" w:themeFill="text2" w:themeFillTint="66"/>
            <w:vAlign w:val="center"/>
          </w:tcPr>
          <w:p w14:paraId="24A5C74C" w14:textId="77777777" w:rsidR="006135E9" w:rsidRPr="00957224" w:rsidRDefault="006135E9" w:rsidP="00362E57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Název FIF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06DB871A" w14:textId="77777777" w:rsidR="006135E9" w:rsidRPr="00957224" w:rsidRDefault="006135E9" w:rsidP="00362E57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Škola a stát</w:t>
            </w:r>
          </w:p>
        </w:tc>
      </w:tr>
      <w:tr w:rsidR="006135E9" w:rsidRPr="00957224" w14:paraId="48C70727" w14:textId="77777777" w:rsidTr="00362E57">
        <w:tc>
          <w:tcPr>
            <w:tcW w:w="3020" w:type="dxa"/>
            <w:vAlign w:val="center"/>
          </w:tcPr>
          <w:p w14:paraId="17C92423" w14:textId="77777777" w:rsidR="006135E9" w:rsidRPr="00957224" w:rsidRDefault="006135E9" w:rsidP="00362E57">
            <w:pPr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1. místo</w:t>
            </w:r>
          </w:p>
        </w:tc>
        <w:tc>
          <w:tcPr>
            <w:tcW w:w="3354" w:type="dxa"/>
            <w:vAlign w:val="center"/>
          </w:tcPr>
          <w:p w14:paraId="1A7C1A33" w14:textId="319D1D63" w:rsidR="006135E9" w:rsidRPr="00957224" w:rsidRDefault="00B95D71" w:rsidP="00362E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AirsoFields, s.r.o.</w:t>
            </w:r>
          </w:p>
        </w:tc>
        <w:tc>
          <w:tcPr>
            <w:tcW w:w="3021" w:type="dxa"/>
          </w:tcPr>
          <w:p w14:paraId="210C1BD7" w14:textId="77777777" w:rsidR="00D5494E" w:rsidRDefault="00811213" w:rsidP="00362E57">
            <w:r>
              <w:t xml:space="preserve">Gymnázium Třinec </w:t>
            </w:r>
          </w:p>
          <w:p w14:paraId="2605D4F2" w14:textId="6894D94D" w:rsidR="006135E9" w:rsidRPr="00957224" w:rsidRDefault="00811213" w:rsidP="00362E57">
            <w:pPr>
              <w:rPr>
                <w:rFonts w:cstheme="minorHAnsi"/>
              </w:rPr>
            </w:pPr>
            <w:r>
              <w:t>Česká republika</w:t>
            </w:r>
          </w:p>
        </w:tc>
      </w:tr>
      <w:tr w:rsidR="006135E9" w:rsidRPr="00957224" w14:paraId="2910DC46" w14:textId="77777777" w:rsidTr="00362E57">
        <w:tc>
          <w:tcPr>
            <w:tcW w:w="3020" w:type="dxa"/>
            <w:vAlign w:val="center"/>
          </w:tcPr>
          <w:p w14:paraId="166A48B3" w14:textId="77777777" w:rsidR="006135E9" w:rsidRPr="00426B49" w:rsidRDefault="006135E9" w:rsidP="00362E57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2. místo</w:t>
            </w:r>
          </w:p>
        </w:tc>
        <w:tc>
          <w:tcPr>
            <w:tcW w:w="3354" w:type="dxa"/>
            <w:vAlign w:val="center"/>
          </w:tcPr>
          <w:p w14:paraId="0673B33A" w14:textId="464A1AD3" w:rsidR="006135E9" w:rsidRPr="00957224" w:rsidRDefault="00B95D71" w:rsidP="00362E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Raven Crypt, s.r.o.</w:t>
            </w:r>
          </w:p>
        </w:tc>
        <w:tc>
          <w:tcPr>
            <w:tcW w:w="3021" w:type="dxa"/>
          </w:tcPr>
          <w:p w14:paraId="1FE0BBA6" w14:textId="77777777" w:rsidR="00D5494E" w:rsidRDefault="00AE1216" w:rsidP="00362E57">
            <w:r>
              <w:t xml:space="preserve">Gymnázium a Obchodní akademie Orlová </w:t>
            </w:r>
          </w:p>
          <w:p w14:paraId="1FAF7464" w14:textId="0B8B82C9" w:rsidR="006135E9" w:rsidRPr="00957224" w:rsidRDefault="00AE1216" w:rsidP="00362E57">
            <w:pPr>
              <w:rPr>
                <w:rFonts w:cstheme="minorHAnsi"/>
              </w:rPr>
            </w:pPr>
            <w:r>
              <w:t>Česká republika</w:t>
            </w:r>
          </w:p>
        </w:tc>
      </w:tr>
      <w:tr w:rsidR="006135E9" w:rsidRPr="00957224" w14:paraId="60BDE8D1" w14:textId="77777777" w:rsidTr="00362E57">
        <w:tc>
          <w:tcPr>
            <w:tcW w:w="3020" w:type="dxa"/>
            <w:vAlign w:val="center"/>
          </w:tcPr>
          <w:p w14:paraId="06DF28E6" w14:textId="77777777" w:rsidR="006135E9" w:rsidRPr="00426B49" w:rsidRDefault="006135E9" w:rsidP="00362E57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3. místo</w:t>
            </w:r>
          </w:p>
        </w:tc>
        <w:tc>
          <w:tcPr>
            <w:tcW w:w="3354" w:type="dxa"/>
            <w:vAlign w:val="center"/>
          </w:tcPr>
          <w:p w14:paraId="7873B588" w14:textId="56628EA9" w:rsidR="006135E9" w:rsidRPr="00957224" w:rsidRDefault="00B95D71" w:rsidP="00362E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Rennerve, s. r. o.</w:t>
            </w:r>
          </w:p>
        </w:tc>
        <w:tc>
          <w:tcPr>
            <w:tcW w:w="3021" w:type="dxa"/>
          </w:tcPr>
          <w:p w14:paraId="30F16076" w14:textId="77777777" w:rsidR="00D5494E" w:rsidRDefault="00AE1216" w:rsidP="00FB3399">
            <w:pPr>
              <w:rPr>
                <w:rFonts w:cstheme="minorHAnsi"/>
              </w:rPr>
            </w:pPr>
            <w:r>
              <w:rPr>
                <w:rFonts w:cstheme="minorHAnsi"/>
              </w:rPr>
              <w:t>Střední škola logistiky a chemie Olomouc</w:t>
            </w:r>
          </w:p>
          <w:p w14:paraId="76A2DB24" w14:textId="2BD8A2FC" w:rsidR="006135E9" w:rsidRPr="00957224" w:rsidRDefault="00AE1216" w:rsidP="00FB33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Česká republika  </w:t>
            </w:r>
          </w:p>
        </w:tc>
      </w:tr>
      <w:tr w:rsidR="007D328A" w:rsidRPr="00957224" w14:paraId="062F5E2C" w14:textId="77777777" w:rsidTr="00362E57">
        <w:tc>
          <w:tcPr>
            <w:tcW w:w="3020" w:type="dxa"/>
            <w:vAlign w:val="center"/>
          </w:tcPr>
          <w:p w14:paraId="709973C3" w14:textId="77777777" w:rsidR="007D328A" w:rsidRPr="00957224" w:rsidRDefault="007D328A" w:rsidP="007D328A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4. místo</w:t>
            </w:r>
          </w:p>
        </w:tc>
        <w:tc>
          <w:tcPr>
            <w:tcW w:w="3354" w:type="dxa"/>
            <w:vAlign w:val="center"/>
          </w:tcPr>
          <w:p w14:paraId="49FAF7E0" w14:textId="145C3190" w:rsidR="007D328A" w:rsidRPr="00A96D80" w:rsidRDefault="007D328A" w:rsidP="007D328A">
            <w:pPr>
              <w:rPr>
                <w:rFonts w:cstheme="minorHAnsi"/>
              </w:rPr>
            </w:pPr>
            <w:r w:rsidRPr="00A96D80">
              <w:t>EVE&amp;TY, s.r.o.</w:t>
            </w:r>
          </w:p>
        </w:tc>
        <w:tc>
          <w:tcPr>
            <w:tcW w:w="3021" w:type="dxa"/>
          </w:tcPr>
          <w:p w14:paraId="3C0425EA" w14:textId="0327D5AD" w:rsidR="007D328A" w:rsidRPr="00957224" w:rsidRDefault="007D328A" w:rsidP="007D328A">
            <w:pPr>
              <w:rPr>
                <w:rFonts w:cstheme="minorHAnsi"/>
              </w:rPr>
            </w:pPr>
            <w:r>
              <w:t>Obchodní akademie Košice Slovensk</w:t>
            </w:r>
            <w:r w:rsidR="00D5494E">
              <w:t>á republika</w:t>
            </w:r>
          </w:p>
        </w:tc>
      </w:tr>
      <w:tr w:rsidR="007D328A" w:rsidRPr="00957224" w14:paraId="480CAE4C" w14:textId="77777777" w:rsidTr="00362E57">
        <w:tc>
          <w:tcPr>
            <w:tcW w:w="3020" w:type="dxa"/>
            <w:vAlign w:val="center"/>
          </w:tcPr>
          <w:p w14:paraId="623C817E" w14:textId="77777777" w:rsidR="007D328A" w:rsidRPr="00957224" w:rsidRDefault="007D328A" w:rsidP="007D328A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5. místo</w:t>
            </w:r>
          </w:p>
        </w:tc>
        <w:tc>
          <w:tcPr>
            <w:tcW w:w="3354" w:type="dxa"/>
            <w:vAlign w:val="center"/>
          </w:tcPr>
          <w:p w14:paraId="4640B1DD" w14:textId="12279208" w:rsidR="007D328A" w:rsidRPr="00957224" w:rsidRDefault="007D328A" w:rsidP="007D328A">
            <w:pPr>
              <w:rPr>
                <w:rFonts w:cstheme="minorHAnsi"/>
              </w:rPr>
            </w:pPr>
            <w:r>
              <w:rPr>
                <w:rFonts w:cstheme="minorHAnsi"/>
              </w:rPr>
              <w:t>Virentio, s.r.o.</w:t>
            </w:r>
          </w:p>
        </w:tc>
        <w:tc>
          <w:tcPr>
            <w:tcW w:w="3021" w:type="dxa"/>
          </w:tcPr>
          <w:p w14:paraId="4EAAB059" w14:textId="77777777" w:rsidR="00D5494E" w:rsidRDefault="00811213" w:rsidP="007D328A">
            <w:r>
              <w:t xml:space="preserve">Gymnázium Třinec </w:t>
            </w:r>
          </w:p>
          <w:p w14:paraId="3AF44520" w14:textId="053C2533" w:rsidR="007D328A" w:rsidRPr="00957224" w:rsidRDefault="00811213" w:rsidP="007D328A">
            <w:pPr>
              <w:rPr>
                <w:rFonts w:cstheme="minorHAnsi"/>
              </w:rPr>
            </w:pPr>
            <w:r>
              <w:t>Česká republika</w:t>
            </w:r>
          </w:p>
        </w:tc>
      </w:tr>
    </w:tbl>
    <w:p w14:paraId="317F1A88" w14:textId="17258702" w:rsidR="00537AAF" w:rsidRDefault="00537AAF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15B908BC" w14:textId="7690BFD4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57F4272D" w14:textId="55A5BDAF" w:rsidR="00D36642" w:rsidRPr="00BB7632" w:rsidRDefault="00D36642" w:rsidP="00D3664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Kategorie „</w:t>
      </w:r>
      <w:r>
        <w:rPr>
          <w:b/>
          <w:bCs/>
          <w:sz w:val="28"/>
          <w:szCs w:val="28"/>
        </w:rPr>
        <w:t>Logo a slogan</w:t>
      </w:r>
      <w:r w:rsidRPr="00BB7632">
        <w:rPr>
          <w:b/>
          <w:bCs/>
          <w:sz w:val="28"/>
          <w:szCs w:val="28"/>
        </w:rPr>
        <w:t>“</w:t>
      </w:r>
    </w:p>
    <w:p w14:paraId="4C8FD252" w14:textId="77777777" w:rsidR="00D36642" w:rsidRPr="00957224" w:rsidRDefault="00D36642" w:rsidP="00D3664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D36642" w:rsidRPr="00957224" w14:paraId="3224E96C" w14:textId="77777777" w:rsidTr="00986D4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44847FFC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2A2ECB7A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6040D47F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D36642" w:rsidRPr="00957224" w14:paraId="462258C6" w14:textId="77777777" w:rsidTr="00986D4E">
        <w:tc>
          <w:tcPr>
            <w:tcW w:w="3020" w:type="dxa"/>
            <w:vAlign w:val="center"/>
          </w:tcPr>
          <w:p w14:paraId="4D1BB38B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3AC3B722" w14:textId="2F12379C" w:rsidR="00D36642" w:rsidRPr="00957224" w:rsidRDefault="00D36642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Kouzlo tradic, s.r.o.</w:t>
            </w:r>
          </w:p>
        </w:tc>
        <w:tc>
          <w:tcPr>
            <w:tcW w:w="3452" w:type="dxa"/>
          </w:tcPr>
          <w:p w14:paraId="015572D0" w14:textId="6F6BB7FE" w:rsidR="00D36642" w:rsidRPr="00957224" w:rsidRDefault="00CB7164" w:rsidP="00986D4E">
            <w:r>
              <w:t xml:space="preserve">SPŠ E. Beneše a OA </w:t>
            </w:r>
            <w:proofErr w:type="gramStart"/>
            <w:r>
              <w:t>Břeclav  Česká</w:t>
            </w:r>
            <w:proofErr w:type="gramEnd"/>
            <w:r>
              <w:t xml:space="preserve"> republika</w:t>
            </w:r>
          </w:p>
        </w:tc>
      </w:tr>
      <w:tr w:rsidR="00D36642" w:rsidRPr="00957224" w14:paraId="1BFAEAA0" w14:textId="77777777" w:rsidTr="00986D4E">
        <w:tc>
          <w:tcPr>
            <w:tcW w:w="3020" w:type="dxa"/>
            <w:vAlign w:val="center"/>
          </w:tcPr>
          <w:p w14:paraId="2EB47B26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2. místo </w:t>
            </w:r>
          </w:p>
        </w:tc>
        <w:tc>
          <w:tcPr>
            <w:tcW w:w="3212" w:type="dxa"/>
            <w:vAlign w:val="center"/>
          </w:tcPr>
          <w:p w14:paraId="5CE5303A" w14:textId="27B5F593" w:rsidR="00D36642" w:rsidRPr="00957224" w:rsidRDefault="00D36642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Mydlinkárna, s.r.o.</w:t>
            </w:r>
          </w:p>
        </w:tc>
        <w:tc>
          <w:tcPr>
            <w:tcW w:w="3452" w:type="dxa"/>
          </w:tcPr>
          <w:p w14:paraId="3B7A40A5" w14:textId="77777777" w:rsidR="00D5494E" w:rsidRDefault="00F65235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ZŠ Ostrčilova, Ostrava </w:t>
            </w:r>
          </w:p>
          <w:p w14:paraId="5F780F97" w14:textId="3D69EDA7" w:rsidR="00D36642" w:rsidRPr="00957224" w:rsidRDefault="00F65235" w:rsidP="00986D4E">
            <w:r>
              <w:rPr>
                <w:rFonts w:cstheme="minorHAnsi"/>
              </w:rPr>
              <w:t>Česká republik</w:t>
            </w:r>
            <w:r w:rsidR="00D5494E">
              <w:rPr>
                <w:rFonts w:cstheme="minorHAnsi"/>
              </w:rPr>
              <w:t>a</w:t>
            </w:r>
          </w:p>
        </w:tc>
      </w:tr>
      <w:tr w:rsidR="00D36642" w:rsidRPr="00957224" w14:paraId="1D507CE4" w14:textId="77777777" w:rsidTr="00986D4E">
        <w:tc>
          <w:tcPr>
            <w:tcW w:w="3020" w:type="dxa"/>
            <w:vAlign w:val="center"/>
          </w:tcPr>
          <w:p w14:paraId="0407BCA4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3. místo </w:t>
            </w:r>
          </w:p>
        </w:tc>
        <w:tc>
          <w:tcPr>
            <w:tcW w:w="3212" w:type="dxa"/>
            <w:vAlign w:val="center"/>
          </w:tcPr>
          <w:p w14:paraId="37DCA21E" w14:textId="23AB48AD" w:rsidR="00D36642" w:rsidRPr="00957224" w:rsidRDefault="00D36642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VisArt, s.r.o.</w:t>
            </w:r>
          </w:p>
        </w:tc>
        <w:tc>
          <w:tcPr>
            <w:tcW w:w="3452" w:type="dxa"/>
          </w:tcPr>
          <w:p w14:paraId="4511A8A6" w14:textId="77777777" w:rsidR="00D5494E" w:rsidRDefault="00811213" w:rsidP="00986D4E">
            <w:r>
              <w:t xml:space="preserve">Gymnázium Třinec </w:t>
            </w:r>
          </w:p>
          <w:p w14:paraId="264417C4" w14:textId="310C6F2C" w:rsidR="00D36642" w:rsidRPr="00957224" w:rsidRDefault="00811213" w:rsidP="00986D4E">
            <w:r>
              <w:t>Česká republika</w:t>
            </w:r>
          </w:p>
        </w:tc>
      </w:tr>
      <w:tr w:rsidR="00D36642" w:rsidRPr="00957224" w14:paraId="0969A3AA" w14:textId="77777777" w:rsidTr="00986D4E">
        <w:tc>
          <w:tcPr>
            <w:tcW w:w="3020" w:type="dxa"/>
            <w:vAlign w:val="center"/>
          </w:tcPr>
          <w:p w14:paraId="33D403A1" w14:textId="77777777" w:rsidR="00D36642" w:rsidRPr="00957224" w:rsidRDefault="00D36642" w:rsidP="00986D4E">
            <w:r w:rsidRPr="00957224">
              <w:t xml:space="preserve">4. místo </w:t>
            </w:r>
          </w:p>
        </w:tc>
        <w:tc>
          <w:tcPr>
            <w:tcW w:w="3212" w:type="dxa"/>
            <w:vAlign w:val="center"/>
          </w:tcPr>
          <w:p w14:paraId="679C184B" w14:textId="4F6DD04A" w:rsidR="00D36642" w:rsidRPr="00957224" w:rsidRDefault="004C63DC" w:rsidP="00986D4E">
            <w:r>
              <w:t>Rennerve, s.r.o.</w:t>
            </w:r>
          </w:p>
        </w:tc>
        <w:tc>
          <w:tcPr>
            <w:tcW w:w="3452" w:type="dxa"/>
          </w:tcPr>
          <w:p w14:paraId="571E1F7B" w14:textId="77777777" w:rsidR="00D5494E" w:rsidRDefault="00F65235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Střední škola logistiky a chemie Olomouc </w:t>
            </w:r>
          </w:p>
          <w:p w14:paraId="6A5CE928" w14:textId="39AA9138" w:rsidR="00D36642" w:rsidRPr="00957224" w:rsidRDefault="00F65235" w:rsidP="00986D4E">
            <w:r>
              <w:rPr>
                <w:rFonts w:cstheme="minorHAnsi"/>
              </w:rPr>
              <w:t xml:space="preserve">Česká republika  </w:t>
            </w:r>
          </w:p>
        </w:tc>
      </w:tr>
      <w:tr w:rsidR="00D36642" w:rsidRPr="00957224" w14:paraId="3F52C7D0" w14:textId="77777777" w:rsidTr="00986D4E">
        <w:tc>
          <w:tcPr>
            <w:tcW w:w="3020" w:type="dxa"/>
            <w:vAlign w:val="center"/>
          </w:tcPr>
          <w:p w14:paraId="34B85519" w14:textId="77777777" w:rsidR="00D36642" w:rsidRPr="00957224" w:rsidRDefault="00D36642" w:rsidP="00986D4E">
            <w:r w:rsidRPr="00957224">
              <w:t>5.  místo</w:t>
            </w:r>
          </w:p>
        </w:tc>
        <w:tc>
          <w:tcPr>
            <w:tcW w:w="3212" w:type="dxa"/>
            <w:vAlign w:val="center"/>
          </w:tcPr>
          <w:p w14:paraId="1EA57D98" w14:textId="61A6F341" w:rsidR="00D36642" w:rsidRPr="00957224" w:rsidRDefault="004C63DC" w:rsidP="00986D4E">
            <w:r>
              <w:t>K</w:t>
            </w:r>
            <w:r w:rsidR="00F65235">
              <w:t>omFit</w:t>
            </w:r>
            <w:r>
              <w:t xml:space="preserve">, s.r.o. </w:t>
            </w:r>
          </w:p>
        </w:tc>
        <w:tc>
          <w:tcPr>
            <w:tcW w:w="3452" w:type="dxa"/>
          </w:tcPr>
          <w:p w14:paraId="799F76C6" w14:textId="77777777" w:rsidR="00D5494E" w:rsidRDefault="00F65235" w:rsidP="00986D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Střední škola logistiky a chemie Olomouc </w:t>
            </w:r>
          </w:p>
          <w:p w14:paraId="4DCFFE12" w14:textId="2DA173F1" w:rsidR="00D36642" w:rsidRPr="00957224" w:rsidRDefault="00D5494E" w:rsidP="00986D4E">
            <w:r>
              <w:rPr>
                <w:rFonts w:cstheme="minorHAnsi"/>
              </w:rPr>
              <w:t>Č</w:t>
            </w:r>
            <w:r w:rsidR="00F65235">
              <w:rPr>
                <w:rFonts w:cstheme="minorHAnsi"/>
              </w:rPr>
              <w:t xml:space="preserve">eská republika  </w:t>
            </w:r>
          </w:p>
        </w:tc>
      </w:tr>
    </w:tbl>
    <w:p w14:paraId="3FBC6F2D" w14:textId="77777777" w:rsidR="004C63DC" w:rsidRDefault="004C63DC" w:rsidP="00D36642">
      <w:pPr>
        <w:jc w:val="center"/>
        <w:rPr>
          <w:b/>
          <w:bCs/>
          <w:sz w:val="28"/>
          <w:szCs w:val="28"/>
        </w:rPr>
      </w:pPr>
    </w:p>
    <w:p w14:paraId="551291D0" w14:textId="25E9B972" w:rsidR="004C63DC" w:rsidRDefault="004C63DC" w:rsidP="00D36642">
      <w:pPr>
        <w:jc w:val="center"/>
        <w:rPr>
          <w:b/>
          <w:bCs/>
          <w:sz w:val="28"/>
          <w:szCs w:val="28"/>
        </w:rPr>
      </w:pPr>
    </w:p>
    <w:p w14:paraId="127C1C8A" w14:textId="3E5F909B" w:rsidR="00D5494E" w:rsidRDefault="00D5494E" w:rsidP="00D36642">
      <w:pPr>
        <w:jc w:val="center"/>
        <w:rPr>
          <w:b/>
          <w:bCs/>
          <w:sz w:val="28"/>
          <w:szCs w:val="28"/>
        </w:rPr>
      </w:pPr>
    </w:p>
    <w:p w14:paraId="733B662B" w14:textId="48CB73FC" w:rsidR="00D5494E" w:rsidRDefault="00D5494E" w:rsidP="00D36642">
      <w:pPr>
        <w:jc w:val="center"/>
        <w:rPr>
          <w:b/>
          <w:bCs/>
          <w:sz w:val="28"/>
          <w:szCs w:val="28"/>
        </w:rPr>
      </w:pPr>
    </w:p>
    <w:p w14:paraId="402D67D5" w14:textId="28F535B0" w:rsidR="00D5494E" w:rsidRDefault="00D5494E" w:rsidP="00D36642">
      <w:pPr>
        <w:jc w:val="center"/>
        <w:rPr>
          <w:b/>
          <w:bCs/>
          <w:sz w:val="28"/>
          <w:szCs w:val="28"/>
        </w:rPr>
      </w:pPr>
    </w:p>
    <w:p w14:paraId="62197C93" w14:textId="77777777" w:rsidR="00D5494E" w:rsidRDefault="00D5494E" w:rsidP="00D36642">
      <w:pPr>
        <w:jc w:val="center"/>
        <w:rPr>
          <w:b/>
          <w:bCs/>
          <w:sz w:val="28"/>
          <w:szCs w:val="28"/>
        </w:rPr>
      </w:pPr>
    </w:p>
    <w:p w14:paraId="1524465D" w14:textId="3B01F4A1" w:rsidR="00D36642" w:rsidRPr="00BB7632" w:rsidRDefault="00D36642" w:rsidP="00D3664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lastRenderedPageBreak/>
        <w:t>Kategorie „</w:t>
      </w:r>
      <w:r>
        <w:rPr>
          <w:b/>
          <w:bCs/>
          <w:sz w:val="28"/>
          <w:szCs w:val="28"/>
        </w:rPr>
        <w:t>Nejlepší reprezentant</w:t>
      </w:r>
      <w:r w:rsidRPr="00BB7632">
        <w:rPr>
          <w:b/>
          <w:bCs/>
          <w:sz w:val="28"/>
          <w:szCs w:val="28"/>
        </w:rPr>
        <w:t>“</w:t>
      </w:r>
    </w:p>
    <w:p w14:paraId="2BAC2C16" w14:textId="77777777" w:rsidR="00D36642" w:rsidRPr="00957224" w:rsidRDefault="00D36642" w:rsidP="00D3664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D36642" w:rsidRPr="00957224" w14:paraId="598D897F" w14:textId="77777777" w:rsidTr="00986D4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07241AB8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0F21A657" w14:textId="498C5A3B" w:rsidR="00D36642" w:rsidRPr="00957224" w:rsidRDefault="00D36642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Jméno/</w:t>
            </w: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18F71280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D36642" w:rsidRPr="00957224" w14:paraId="4306832F" w14:textId="77777777" w:rsidTr="00986D4E">
        <w:tc>
          <w:tcPr>
            <w:tcW w:w="3020" w:type="dxa"/>
            <w:vAlign w:val="center"/>
          </w:tcPr>
          <w:p w14:paraId="25E0B48A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387ADF16" w14:textId="78D9E40A" w:rsidR="00D36642" w:rsidRPr="00957224" w:rsidRDefault="00D36642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Richard Policar – Trash, s.r.o.</w:t>
            </w:r>
          </w:p>
        </w:tc>
        <w:tc>
          <w:tcPr>
            <w:tcW w:w="3452" w:type="dxa"/>
          </w:tcPr>
          <w:p w14:paraId="7AFBCD04" w14:textId="77777777" w:rsidR="00D5494E" w:rsidRDefault="00F65235" w:rsidP="00986D4E">
            <w:r>
              <w:t xml:space="preserve">Střední průmyslová škola dopravní Plzeň </w:t>
            </w:r>
          </w:p>
          <w:p w14:paraId="5CCD175F" w14:textId="7DC49E5A" w:rsidR="00D36642" w:rsidRPr="00957224" w:rsidRDefault="00F65235" w:rsidP="00986D4E">
            <w:r>
              <w:t>Česká republika</w:t>
            </w:r>
          </w:p>
        </w:tc>
      </w:tr>
    </w:tbl>
    <w:p w14:paraId="55AC9CF9" w14:textId="0AF17327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6BDB63BA" w14:textId="5A8DB820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5AEADAD5" w14:textId="11DE1C9A" w:rsidR="00D36642" w:rsidRPr="00BB7632" w:rsidRDefault="00D36642" w:rsidP="00D3664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Kategorie „</w:t>
      </w:r>
      <w:r>
        <w:rPr>
          <w:b/>
          <w:bCs/>
          <w:sz w:val="28"/>
          <w:szCs w:val="28"/>
        </w:rPr>
        <w:t>Nejlepší reprezentant</w:t>
      </w:r>
      <w:r>
        <w:rPr>
          <w:b/>
          <w:bCs/>
          <w:sz w:val="28"/>
          <w:szCs w:val="28"/>
        </w:rPr>
        <w:t>ka</w:t>
      </w:r>
      <w:r w:rsidRPr="00BB7632">
        <w:rPr>
          <w:b/>
          <w:bCs/>
          <w:sz w:val="28"/>
          <w:szCs w:val="28"/>
        </w:rPr>
        <w:t>“</w:t>
      </w:r>
    </w:p>
    <w:p w14:paraId="7ED9FC4F" w14:textId="77777777" w:rsidR="00D36642" w:rsidRPr="00957224" w:rsidRDefault="00D36642" w:rsidP="00D3664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D36642" w:rsidRPr="00957224" w14:paraId="4504B44A" w14:textId="77777777" w:rsidTr="00986D4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0BB1683A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2FF8208F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Jméno/</w:t>
            </w: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5D05DD39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D36642" w:rsidRPr="00957224" w14:paraId="4705095B" w14:textId="77777777" w:rsidTr="00986D4E">
        <w:tc>
          <w:tcPr>
            <w:tcW w:w="3020" w:type="dxa"/>
            <w:vAlign w:val="center"/>
          </w:tcPr>
          <w:p w14:paraId="608559E4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76D665F4" w14:textId="7F553D39" w:rsidR="00D36642" w:rsidRPr="00957224" w:rsidRDefault="00D36642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Anna Konečná – PANDA, s.r.o.</w:t>
            </w:r>
          </w:p>
        </w:tc>
        <w:tc>
          <w:tcPr>
            <w:tcW w:w="3452" w:type="dxa"/>
          </w:tcPr>
          <w:p w14:paraId="222028D2" w14:textId="77777777" w:rsidR="00D5494E" w:rsidRDefault="00A66147" w:rsidP="00986D4E">
            <w:r>
              <w:t xml:space="preserve">ZŠ gen. Janka, Ostrava </w:t>
            </w:r>
          </w:p>
          <w:p w14:paraId="1A123196" w14:textId="7D2C28A4" w:rsidR="00D36642" w:rsidRPr="00957224" w:rsidRDefault="00A66147" w:rsidP="00986D4E">
            <w:r>
              <w:t>Česká republika</w:t>
            </w:r>
          </w:p>
        </w:tc>
      </w:tr>
    </w:tbl>
    <w:p w14:paraId="09DD90A6" w14:textId="1402EECC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4F8FCE51" w14:textId="77777777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68E96944" w14:textId="7A760E26" w:rsidR="004965C1" w:rsidRPr="00957224" w:rsidRDefault="004965C1" w:rsidP="00DE61DA">
      <w:pPr>
        <w:tabs>
          <w:tab w:val="center" w:pos="2268"/>
          <w:tab w:val="center" w:pos="7655"/>
        </w:tabs>
        <w:rPr>
          <w:rFonts w:eastAsia="Microsoft JhengHei UI"/>
        </w:rPr>
      </w:pPr>
      <w:r>
        <w:rPr>
          <w:rFonts w:eastAsia="Microsoft JhengHei UI"/>
        </w:rPr>
        <w:t>Zpracovala: Ing. Magda Březná, MBA</w:t>
      </w:r>
      <w:r w:rsidR="00D36642">
        <w:rPr>
          <w:rFonts w:eastAsia="Microsoft JhengHei UI"/>
        </w:rPr>
        <w:t>, DBA</w:t>
      </w:r>
      <w:r>
        <w:rPr>
          <w:rFonts w:eastAsia="Microsoft JhengHei UI"/>
        </w:rPr>
        <w:t xml:space="preserve"> (koordinátor veletrhu příležitostí)</w:t>
      </w:r>
    </w:p>
    <w:sectPr w:rsidR="004965C1" w:rsidRPr="00957224" w:rsidSect="00F45B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7" w:right="746" w:bottom="1079" w:left="900" w:header="540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ABB9" w14:textId="77777777" w:rsidR="00E62D17" w:rsidRDefault="00E62D17">
      <w:r>
        <w:separator/>
      </w:r>
    </w:p>
  </w:endnote>
  <w:endnote w:type="continuationSeparator" w:id="0">
    <w:p w14:paraId="458504BA" w14:textId="77777777" w:rsidR="00E62D17" w:rsidRDefault="00E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8CFE" w14:textId="515CF552" w:rsidR="004438E4" w:rsidRPr="004C05FE" w:rsidRDefault="00791617" w:rsidP="004C05FE">
    <w:pPr>
      <w:pStyle w:val="Zpa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786CE3" wp14:editId="631368D2">
          <wp:simplePos x="0" y="0"/>
          <wp:positionH relativeFrom="column">
            <wp:posOffset>4705350</wp:posOffset>
          </wp:positionH>
          <wp:positionV relativeFrom="paragraph">
            <wp:posOffset>268605</wp:posOffset>
          </wp:positionV>
          <wp:extent cx="1009650" cy="291465"/>
          <wp:effectExtent l="0" t="0" r="0" b="0"/>
          <wp:wrapTopAndBottom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7E41">
      <w:rPr>
        <w:noProof/>
        <w:position w:val="-24"/>
      </w:rPr>
      <w:drawing>
        <wp:anchor distT="0" distB="0" distL="114300" distR="114300" simplePos="0" relativeHeight="251667456" behindDoc="0" locked="0" layoutInCell="1" allowOverlap="1" wp14:anchorId="74491AEB" wp14:editId="28B1D524">
          <wp:simplePos x="0" y="0"/>
          <wp:positionH relativeFrom="column">
            <wp:posOffset>438150</wp:posOffset>
          </wp:positionH>
          <wp:positionV relativeFrom="paragraph">
            <wp:posOffset>222250</wp:posOffset>
          </wp:positionV>
          <wp:extent cx="1259840" cy="551180"/>
          <wp:effectExtent l="0" t="0" r="0" b="1270"/>
          <wp:wrapTopAndBottom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38E4">
      <w:tab/>
    </w:r>
    <w:r>
      <w:tab/>
    </w:r>
    <w:r w:rsidR="004438E4">
      <w:tab/>
    </w:r>
  </w:p>
  <w:p w14:paraId="09E5D201" w14:textId="763C2B38" w:rsidR="001A0E09" w:rsidRDefault="00A255DF">
    <w:r w:rsidRPr="00A255D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337BE7" wp14:editId="2D8AF442">
              <wp:simplePos x="0" y="0"/>
              <wp:positionH relativeFrom="margin">
                <wp:posOffset>-542003</wp:posOffset>
              </wp:positionH>
              <wp:positionV relativeFrom="paragraph">
                <wp:posOffset>824004</wp:posOffset>
              </wp:positionV>
              <wp:extent cx="7521575" cy="220693"/>
              <wp:effectExtent l="0" t="0" r="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1575" cy="22069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709CA" id="Obdélník 5" o:spid="_x0000_s1026" style="position:absolute;margin-left:-42.7pt;margin-top:64.9pt;width:592.2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" fillcolor="#548dd4 [1951]" stroked="f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ABC7" w14:textId="77777777" w:rsidR="00E62D17" w:rsidRDefault="00E62D17">
      <w:r>
        <w:separator/>
      </w:r>
    </w:p>
  </w:footnote>
  <w:footnote w:type="continuationSeparator" w:id="0">
    <w:p w14:paraId="4706223E" w14:textId="77777777" w:rsidR="00E62D17" w:rsidRDefault="00E6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ADC9" w14:textId="77777777" w:rsidR="004438E4" w:rsidRDefault="00000000">
    <w:pPr>
      <w:pStyle w:val="Zhlav"/>
    </w:pPr>
    <w:r>
      <w:rPr>
        <w:noProof/>
      </w:rPr>
      <w:pict w14:anchorId="2B5F4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747501" o:spid="_x0000_s1026" type="#_x0000_t75" alt="" style="position:absolute;margin-left:0;margin-top:0;width:512.75pt;height:495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ahok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66AB" w14:textId="1BCFA312" w:rsidR="001A0E09" w:rsidRDefault="00A255DF">
    <w:pPr>
      <w:pStyle w:val="Zhlav"/>
    </w:pPr>
    <w:r w:rsidRPr="00A255DF">
      <w:rPr>
        <w:noProof/>
      </w:rPr>
      <w:drawing>
        <wp:anchor distT="0" distB="0" distL="114300" distR="114300" simplePos="0" relativeHeight="251672576" behindDoc="0" locked="0" layoutInCell="1" allowOverlap="1" wp14:anchorId="22F85351" wp14:editId="7C00AC13">
          <wp:simplePos x="0" y="0"/>
          <wp:positionH relativeFrom="column">
            <wp:posOffset>260985</wp:posOffset>
          </wp:positionH>
          <wp:positionV relativeFrom="paragraph">
            <wp:posOffset>42545</wp:posOffset>
          </wp:positionV>
          <wp:extent cx="633730" cy="633730"/>
          <wp:effectExtent l="0" t="0" r="127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 - barev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5DF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E23EFE" wp14:editId="21218400">
              <wp:simplePos x="0" y="0"/>
              <wp:positionH relativeFrom="column">
                <wp:posOffset>1017905</wp:posOffset>
              </wp:positionH>
              <wp:positionV relativeFrom="paragraph">
                <wp:posOffset>13335</wp:posOffset>
              </wp:positionV>
              <wp:extent cx="5013960" cy="929005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3960" cy="929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269D02" w14:textId="77777777" w:rsidR="00A255DF" w:rsidRPr="001A0E09" w:rsidRDefault="00A255DF" w:rsidP="00A255DF">
                          <w:pPr>
                            <w:pStyle w:val="Zpat"/>
                            <w:rPr>
                              <w:rFonts w:ascii="Arial" w:hAnsi="Arial" w:cs="Arial"/>
                              <w:color w:val="FFFFFF" w:themeColor="background1"/>
                              <w:szCs w:val="21"/>
                            </w:rPr>
                          </w:pPr>
                          <w:r w:rsidRPr="001A0E09">
                            <w:rPr>
                              <w:rFonts w:ascii="Arial" w:hAnsi="Arial" w:cs="Arial"/>
                              <w:color w:val="FFFFFF" w:themeColor="background1"/>
                              <w:szCs w:val="21"/>
                            </w:rPr>
                            <w:t>Obchodní akademie a Vyšší odborná škola sociální,</w:t>
                          </w:r>
                        </w:p>
                        <w:p w14:paraId="61621F4E" w14:textId="77777777" w:rsidR="00A255DF" w:rsidRPr="001A0E09" w:rsidRDefault="00A255DF" w:rsidP="00A255DF">
                          <w:pPr>
                            <w:pStyle w:val="Nadpis2"/>
                            <w:jc w:val="left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A0E09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Ostrava-Mariánské Hory, příspěvková organizace</w:t>
                          </w:r>
                        </w:p>
                        <w:p w14:paraId="0C57DB6A" w14:textId="77777777" w:rsidR="00A255DF" w:rsidRDefault="00A255DF" w:rsidP="00A255DF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1A0E09">
                            <w:rPr>
                              <w:rFonts w:ascii="Arial" w:hAnsi="Arial" w:cs="Arial"/>
                              <w:color w:val="FFFFFF" w:themeColor="background1"/>
                            </w:rPr>
                            <w:t>Karasova 16, 709 00 Ostrava-Mariánské Hory</w:t>
                          </w:r>
                        </w:p>
                        <w:p w14:paraId="21893073" w14:textId="77777777" w:rsidR="00A255DF" w:rsidRPr="001A0E09" w:rsidRDefault="00A255DF" w:rsidP="00A255DF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23EF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80.15pt;margin-top:1.05pt;width:394.8pt;height:73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ECFwIAACw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" filled="f" stroked="f" strokeweight=".5pt">
              <v:textbox>
                <w:txbxContent>
                  <w:p w14:paraId="21269D02" w14:textId="77777777" w:rsidR="00A255DF" w:rsidRPr="001A0E09" w:rsidRDefault="00A255DF" w:rsidP="00A255DF">
                    <w:pPr>
                      <w:pStyle w:val="Zpat"/>
                      <w:rPr>
                        <w:rFonts w:ascii="Arial" w:hAnsi="Arial" w:cs="Arial"/>
                        <w:color w:val="FFFFFF" w:themeColor="background1"/>
                        <w:szCs w:val="21"/>
                      </w:rPr>
                    </w:pPr>
                    <w:r w:rsidRPr="001A0E09">
                      <w:rPr>
                        <w:rFonts w:ascii="Arial" w:hAnsi="Arial" w:cs="Arial"/>
                        <w:color w:val="FFFFFF" w:themeColor="background1"/>
                        <w:szCs w:val="21"/>
                      </w:rPr>
                      <w:t>Obchodní akademie a Vyšší odborná škola sociální,</w:t>
                    </w:r>
                  </w:p>
                  <w:p w14:paraId="61621F4E" w14:textId="77777777" w:rsidR="00A255DF" w:rsidRPr="001A0E09" w:rsidRDefault="00A255DF" w:rsidP="00A255DF">
                    <w:pPr>
                      <w:pStyle w:val="Nadpis2"/>
                      <w:jc w:val="left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1A0E09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Ostrava-Mariánské Hory, příspěvková organizace</w:t>
                    </w:r>
                  </w:p>
                  <w:p w14:paraId="0C57DB6A" w14:textId="77777777" w:rsidR="00A255DF" w:rsidRDefault="00A255DF" w:rsidP="00A255DF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1A0E09">
                      <w:rPr>
                        <w:rFonts w:ascii="Arial" w:hAnsi="Arial" w:cs="Arial"/>
                        <w:color w:val="FFFFFF" w:themeColor="background1"/>
                      </w:rPr>
                      <w:t>Karasova 16, 709 00 Ostrava-Mariánské Hory</w:t>
                    </w:r>
                  </w:p>
                  <w:p w14:paraId="21893073" w14:textId="77777777" w:rsidR="00A255DF" w:rsidRPr="001A0E09" w:rsidRDefault="00A255DF" w:rsidP="00A255DF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A255D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0FC38B" wp14:editId="4DBED631">
              <wp:simplePos x="0" y="0"/>
              <wp:positionH relativeFrom="margin">
                <wp:posOffset>-545608</wp:posOffset>
              </wp:positionH>
              <wp:positionV relativeFrom="paragraph">
                <wp:posOffset>-310515</wp:posOffset>
              </wp:positionV>
              <wp:extent cx="7521575" cy="1164590"/>
              <wp:effectExtent l="0" t="0" r="0" b="381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1575" cy="11645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BFDBF" id="Obdélník 6" o:spid="_x0000_s1026" style="position:absolute;margin-left:-42.95pt;margin-top:-24.45pt;width:592.25pt;height:91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" fillcolor="#548dd4 [1951]" stroked="f" strokeweight="2pt">
              <w10:wrap anchorx="margin"/>
            </v:rect>
          </w:pict>
        </mc:Fallback>
      </mc:AlternateContent>
    </w:r>
    <w:r w:rsidR="001A0E09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0" allowOverlap="1" wp14:anchorId="5EE6F163" wp14:editId="5F239D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11925" cy="6295390"/>
          <wp:effectExtent l="0" t="0" r="3175" b="3810"/>
          <wp:wrapNone/>
          <wp:docPr id="4" name="WordPictureWatermark10517475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51747502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629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352D" w14:textId="77777777" w:rsidR="004438E4" w:rsidRDefault="00000000">
    <w:pPr>
      <w:pStyle w:val="Zhlav"/>
    </w:pPr>
    <w:r>
      <w:rPr>
        <w:noProof/>
      </w:rPr>
      <w:pict w14:anchorId="7B42E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747500" o:spid="_x0000_s1025" type="#_x0000_t75" alt="" style="position:absolute;margin-left:0;margin-top:0;width:512.75pt;height:495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ahok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2A9"/>
    <w:multiLevelType w:val="hybridMultilevel"/>
    <w:tmpl w:val="E48A2ECC"/>
    <w:lvl w:ilvl="0" w:tplc="A3D6D0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  <w:color w:val="auto"/>
      </w:rPr>
    </w:lvl>
    <w:lvl w:ilvl="1" w:tplc="B0682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0682FE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46085"/>
    <w:multiLevelType w:val="hybridMultilevel"/>
    <w:tmpl w:val="9D0661D4"/>
    <w:lvl w:ilvl="0" w:tplc="904AF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C33A0"/>
    <w:multiLevelType w:val="hybridMultilevel"/>
    <w:tmpl w:val="664E42B0"/>
    <w:lvl w:ilvl="0" w:tplc="64B26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B26"/>
    <w:multiLevelType w:val="hybridMultilevel"/>
    <w:tmpl w:val="FEF80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F0D99"/>
    <w:multiLevelType w:val="hybridMultilevel"/>
    <w:tmpl w:val="549C7BEA"/>
    <w:lvl w:ilvl="0" w:tplc="5D5C2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AF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F68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8C7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5CF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A05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386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0E8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E2B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D22AF"/>
    <w:multiLevelType w:val="multilevel"/>
    <w:tmpl w:val="0744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149C4"/>
    <w:multiLevelType w:val="hybridMultilevel"/>
    <w:tmpl w:val="17324108"/>
    <w:lvl w:ilvl="0" w:tplc="BDE443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ED5875"/>
    <w:multiLevelType w:val="hybridMultilevel"/>
    <w:tmpl w:val="96F6093A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463422276">
    <w:abstractNumId w:val="1"/>
  </w:num>
  <w:num w:numId="2" w16cid:durableId="139909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411411">
    <w:abstractNumId w:val="2"/>
  </w:num>
  <w:num w:numId="4" w16cid:durableId="840659415">
    <w:abstractNumId w:val="4"/>
  </w:num>
  <w:num w:numId="5" w16cid:durableId="2087918688">
    <w:abstractNumId w:val="0"/>
  </w:num>
  <w:num w:numId="6" w16cid:durableId="1866022534">
    <w:abstractNumId w:val="5"/>
  </w:num>
  <w:num w:numId="7" w16cid:durableId="1722049766">
    <w:abstractNumId w:val="3"/>
  </w:num>
  <w:num w:numId="8" w16cid:durableId="2141412908">
    <w:abstractNumId w:val="7"/>
  </w:num>
  <w:num w:numId="9" w16cid:durableId="1886939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9B"/>
    <w:rsid w:val="00002622"/>
    <w:rsid w:val="00025794"/>
    <w:rsid w:val="00026C74"/>
    <w:rsid w:val="00030EDA"/>
    <w:rsid w:val="000326D2"/>
    <w:rsid w:val="0003570B"/>
    <w:rsid w:val="00050A94"/>
    <w:rsid w:val="000531FA"/>
    <w:rsid w:val="00053751"/>
    <w:rsid w:val="000537CF"/>
    <w:rsid w:val="00060F11"/>
    <w:rsid w:val="00075845"/>
    <w:rsid w:val="000947B0"/>
    <w:rsid w:val="000A1FF0"/>
    <w:rsid w:val="000A4E5A"/>
    <w:rsid w:val="000B2D71"/>
    <w:rsid w:val="000B7318"/>
    <w:rsid w:val="000C0EF1"/>
    <w:rsid w:val="000C2E63"/>
    <w:rsid w:val="000D2B98"/>
    <w:rsid w:val="000D4DD1"/>
    <w:rsid w:val="000D5693"/>
    <w:rsid w:val="000E09D8"/>
    <w:rsid w:val="000E3193"/>
    <w:rsid w:val="000E7243"/>
    <w:rsid w:val="000F542C"/>
    <w:rsid w:val="001022F3"/>
    <w:rsid w:val="00111B98"/>
    <w:rsid w:val="001217B1"/>
    <w:rsid w:val="0012214B"/>
    <w:rsid w:val="00127660"/>
    <w:rsid w:val="001452DB"/>
    <w:rsid w:val="00152362"/>
    <w:rsid w:val="0016163C"/>
    <w:rsid w:val="0017145C"/>
    <w:rsid w:val="0017556D"/>
    <w:rsid w:val="00180115"/>
    <w:rsid w:val="001844A9"/>
    <w:rsid w:val="001870E3"/>
    <w:rsid w:val="0019004E"/>
    <w:rsid w:val="00191534"/>
    <w:rsid w:val="00193164"/>
    <w:rsid w:val="001954C2"/>
    <w:rsid w:val="00197619"/>
    <w:rsid w:val="001A0E09"/>
    <w:rsid w:val="001A3C60"/>
    <w:rsid w:val="001B3308"/>
    <w:rsid w:val="001C0F90"/>
    <w:rsid w:val="001C4CC7"/>
    <w:rsid w:val="001C7BBC"/>
    <w:rsid w:val="001D66D7"/>
    <w:rsid w:val="001E2814"/>
    <w:rsid w:val="001E4121"/>
    <w:rsid w:val="001E6634"/>
    <w:rsid w:val="001F3DC9"/>
    <w:rsid w:val="00202982"/>
    <w:rsid w:val="00205EB4"/>
    <w:rsid w:val="0020661D"/>
    <w:rsid w:val="00212843"/>
    <w:rsid w:val="0022042D"/>
    <w:rsid w:val="0022511B"/>
    <w:rsid w:val="00226E28"/>
    <w:rsid w:val="00234CD5"/>
    <w:rsid w:val="00240BA4"/>
    <w:rsid w:val="00244383"/>
    <w:rsid w:val="00245D7A"/>
    <w:rsid w:val="00246E2F"/>
    <w:rsid w:val="00251D70"/>
    <w:rsid w:val="00251E1E"/>
    <w:rsid w:val="00254020"/>
    <w:rsid w:val="00263461"/>
    <w:rsid w:val="002709BC"/>
    <w:rsid w:val="002826D6"/>
    <w:rsid w:val="002826EE"/>
    <w:rsid w:val="002831A5"/>
    <w:rsid w:val="00285522"/>
    <w:rsid w:val="002859F7"/>
    <w:rsid w:val="002A644F"/>
    <w:rsid w:val="002B0BA7"/>
    <w:rsid w:val="002B20C8"/>
    <w:rsid w:val="002C79E9"/>
    <w:rsid w:val="002F1A47"/>
    <w:rsid w:val="0030234C"/>
    <w:rsid w:val="003030A5"/>
    <w:rsid w:val="00317A7D"/>
    <w:rsid w:val="003348D1"/>
    <w:rsid w:val="00337A2D"/>
    <w:rsid w:val="0035001E"/>
    <w:rsid w:val="00350DF8"/>
    <w:rsid w:val="00350EF8"/>
    <w:rsid w:val="0036122C"/>
    <w:rsid w:val="00363C7E"/>
    <w:rsid w:val="00366ED1"/>
    <w:rsid w:val="00370990"/>
    <w:rsid w:val="00372227"/>
    <w:rsid w:val="00372965"/>
    <w:rsid w:val="00374485"/>
    <w:rsid w:val="0038018B"/>
    <w:rsid w:val="003803F1"/>
    <w:rsid w:val="00380E78"/>
    <w:rsid w:val="0038154C"/>
    <w:rsid w:val="00381991"/>
    <w:rsid w:val="00382AD9"/>
    <w:rsid w:val="00385659"/>
    <w:rsid w:val="00392BF5"/>
    <w:rsid w:val="003A1FB1"/>
    <w:rsid w:val="003B2BD2"/>
    <w:rsid w:val="003B2CD1"/>
    <w:rsid w:val="003B7B61"/>
    <w:rsid w:val="003C0890"/>
    <w:rsid w:val="003C6DC0"/>
    <w:rsid w:val="003C7196"/>
    <w:rsid w:val="003D445C"/>
    <w:rsid w:val="003D5DFA"/>
    <w:rsid w:val="003D764F"/>
    <w:rsid w:val="003F056B"/>
    <w:rsid w:val="003F1352"/>
    <w:rsid w:val="003F174A"/>
    <w:rsid w:val="003F6A1A"/>
    <w:rsid w:val="003F77C1"/>
    <w:rsid w:val="00405BBB"/>
    <w:rsid w:val="00410A20"/>
    <w:rsid w:val="0042014D"/>
    <w:rsid w:val="00426B49"/>
    <w:rsid w:val="00435892"/>
    <w:rsid w:val="00436AD4"/>
    <w:rsid w:val="00441EAE"/>
    <w:rsid w:val="004431E6"/>
    <w:rsid w:val="004438E4"/>
    <w:rsid w:val="00454127"/>
    <w:rsid w:val="00467B84"/>
    <w:rsid w:val="00467F66"/>
    <w:rsid w:val="00474766"/>
    <w:rsid w:val="00477DF5"/>
    <w:rsid w:val="00481696"/>
    <w:rsid w:val="00484212"/>
    <w:rsid w:val="00486008"/>
    <w:rsid w:val="004965C1"/>
    <w:rsid w:val="004B32ED"/>
    <w:rsid w:val="004C05FE"/>
    <w:rsid w:val="004C63DC"/>
    <w:rsid w:val="004D50FC"/>
    <w:rsid w:val="004D7CD9"/>
    <w:rsid w:val="004E1989"/>
    <w:rsid w:val="004E5EF2"/>
    <w:rsid w:val="004E7E41"/>
    <w:rsid w:val="00501227"/>
    <w:rsid w:val="00511B74"/>
    <w:rsid w:val="00513C85"/>
    <w:rsid w:val="00516311"/>
    <w:rsid w:val="005173C8"/>
    <w:rsid w:val="00530665"/>
    <w:rsid w:val="00537AAF"/>
    <w:rsid w:val="0054011F"/>
    <w:rsid w:val="0054044D"/>
    <w:rsid w:val="00540D8A"/>
    <w:rsid w:val="005438C5"/>
    <w:rsid w:val="00544D4C"/>
    <w:rsid w:val="00547B01"/>
    <w:rsid w:val="0055610A"/>
    <w:rsid w:val="00573133"/>
    <w:rsid w:val="005738A0"/>
    <w:rsid w:val="0057635B"/>
    <w:rsid w:val="0057698E"/>
    <w:rsid w:val="00594D5B"/>
    <w:rsid w:val="005A28C9"/>
    <w:rsid w:val="005A4725"/>
    <w:rsid w:val="005A6E66"/>
    <w:rsid w:val="005B44CA"/>
    <w:rsid w:val="005B5897"/>
    <w:rsid w:val="005B6A62"/>
    <w:rsid w:val="005C1172"/>
    <w:rsid w:val="005C129B"/>
    <w:rsid w:val="005C35F2"/>
    <w:rsid w:val="005D0BF0"/>
    <w:rsid w:val="005D5B23"/>
    <w:rsid w:val="005D6A18"/>
    <w:rsid w:val="005E4131"/>
    <w:rsid w:val="005F339A"/>
    <w:rsid w:val="005F3E8A"/>
    <w:rsid w:val="005F569A"/>
    <w:rsid w:val="00602CCC"/>
    <w:rsid w:val="00607E62"/>
    <w:rsid w:val="006135E9"/>
    <w:rsid w:val="006148DC"/>
    <w:rsid w:val="00625044"/>
    <w:rsid w:val="006300B1"/>
    <w:rsid w:val="00631BDE"/>
    <w:rsid w:val="00632F29"/>
    <w:rsid w:val="00633012"/>
    <w:rsid w:val="00636DFA"/>
    <w:rsid w:val="00644BB1"/>
    <w:rsid w:val="006469F7"/>
    <w:rsid w:val="00663710"/>
    <w:rsid w:val="0066553A"/>
    <w:rsid w:val="0066748E"/>
    <w:rsid w:val="0067183E"/>
    <w:rsid w:val="006737F3"/>
    <w:rsid w:val="00675666"/>
    <w:rsid w:val="00684A6B"/>
    <w:rsid w:val="00690048"/>
    <w:rsid w:val="00696291"/>
    <w:rsid w:val="00697A66"/>
    <w:rsid w:val="006C3C12"/>
    <w:rsid w:val="006C3F4D"/>
    <w:rsid w:val="006C4C40"/>
    <w:rsid w:val="006C5711"/>
    <w:rsid w:val="006E4B3A"/>
    <w:rsid w:val="006E6610"/>
    <w:rsid w:val="006E7219"/>
    <w:rsid w:val="007038F5"/>
    <w:rsid w:val="00714E5C"/>
    <w:rsid w:val="007166CF"/>
    <w:rsid w:val="0072377D"/>
    <w:rsid w:val="00723EDE"/>
    <w:rsid w:val="0072782A"/>
    <w:rsid w:val="00735F92"/>
    <w:rsid w:val="007464EE"/>
    <w:rsid w:val="007468BC"/>
    <w:rsid w:val="00753BC9"/>
    <w:rsid w:val="007650ED"/>
    <w:rsid w:val="00765E3B"/>
    <w:rsid w:val="00775852"/>
    <w:rsid w:val="00775DB8"/>
    <w:rsid w:val="00782629"/>
    <w:rsid w:val="00786849"/>
    <w:rsid w:val="00791617"/>
    <w:rsid w:val="00791F27"/>
    <w:rsid w:val="00793EA9"/>
    <w:rsid w:val="007B650C"/>
    <w:rsid w:val="007C0182"/>
    <w:rsid w:val="007C0524"/>
    <w:rsid w:val="007C7DA3"/>
    <w:rsid w:val="007D056B"/>
    <w:rsid w:val="007D328A"/>
    <w:rsid w:val="007E1B14"/>
    <w:rsid w:val="007F09AE"/>
    <w:rsid w:val="007F0C89"/>
    <w:rsid w:val="0081092B"/>
    <w:rsid w:val="00811213"/>
    <w:rsid w:val="00811DFB"/>
    <w:rsid w:val="0081294A"/>
    <w:rsid w:val="0081426E"/>
    <w:rsid w:val="0081671C"/>
    <w:rsid w:val="0081721A"/>
    <w:rsid w:val="00822622"/>
    <w:rsid w:val="00822901"/>
    <w:rsid w:val="008272B7"/>
    <w:rsid w:val="00830683"/>
    <w:rsid w:val="008313E0"/>
    <w:rsid w:val="00832C86"/>
    <w:rsid w:val="008349FA"/>
    <w:rsid w:val="008361D5"/>
    <w:rsid w:val="00840F46"/>
    <w:rsid w:val="008438EC"/>
    <w:rsid w:val="008468CE"/>
    <w:rsid w:val="00846D7D"/>
    <w:rsid w:val="00847F94"/>
    <w:rsid w:val="00850B85"/>
    <w:rsid w:val="00852B75"/>
    <w:rsid w:val="00852CEE"/>
    <w:rsid w:val="0085385C"/>
    <w:rsid w:val="00854807"/>
    <w:rsid w:val="00855F26"/>
    <w:rsid w:val="00864DE6"/>
    <w:rsid w:val="00866093"/>
    <w:rsid w:val="0087174A"/>
    <w:rsid w:val="0087249D"/>
    <w:rsid w:val="00880585"/>
    <w:rsid w:val="008866CE"/>
    <w:rsid w:val="0089529F"/>
    <w:rsid w:val="00896819"/>
    <w:rsid w:val="00897EC5"/>
    <w:rsid w:val="008A1755"/>
    <w:rsid w:val="008A2B1C"/>
    <w:rsid w:val="008A57A8"/>
    <w:rsid w:val="008B2380"/>
    <w:rsid w:val="008C20AD"/>
    <w:rsid w:val="008C41E6"/>
    <w:rsid w:val="008D108C"/>
    <w:rsid w:val="008D156C"/>
    <w:rsid w:val="008D48B0"/>
    <w:rsid w:val="008E1D01"/>
    <w:rsid w:val="008E59D5"/>
    <w:rsid w:val="008E6109"/>
    <w:rsid w:val="008F1685"/>
    <w:rsid w:val="008F2317"/>
    <w:rsid w:val="008F68EA"/>
    <w:rsid w:val="00901D14"/>
    <w:rsid w:val="009039F4"/>
    <w:rsid w:val="009042B3"/>
    <w:rsid w:val="009048A2"/>
    <w:rsid w:val="00904D9A"/>
    <w:rsid w:val="00910783"/>
    <w:rsid w:val="009120B2"/>
    <w:rsid w:val="009159FC"/>
    <w:rsid w:val="0091690F"/>
    <w:rsid w:val="00925098"/>
    <w:rsid w:val="009315FB"/>
    <w:rsid w:val="00934C86"/>
    <w:rsid w:val="00935A1C"/>
    <w:rsid w:val="00940220"/>
    <w:rsid w:val="00947F14"/>
    <w:rsid w:val="009568CB"/>
    <w:rsid w:val="00957224"/>
    <w:rsid w:val="009718D2"/>
    <w:rsid w:val="0097314F"/>
    <w:rsid w:val="00974FDD"/>
    <w:rsid w:val="00986364"/>
    <w:rsid w:val="00991777"/>
    <w:rsid w:val="00996957"/>
    <w:rsid w:val="009A0356"/>
    <w:rsid w:val="009C30DC"/>
    <w:rsid w:val="009C50A8"/>
    <w:rsid w:val="009C5F6E"/>
    <w:rsid w:val="009D18E9"/>
    <w:rsid w:val="009E2FBC"/>
    <w:rsid w:val="009E340C"/>
    <w:rsid w:val="009F1C5A"/>
    <w:rsid w:val="009F43D9"/>
    <w:rsid w:val="009F6888"/>
    <w:rsid w:val="009F7AEA"/>
    <w:rsid w:val="00A05503"/>
    <w:rsid w:val="00A255DF"/>
    <w:rsid w:val="00A25EC3"/>
    <w:rsid w:val="00A26201"/>
    <w:rsid w:val="00A31E34"/>
    <w:rsid w:val="00A35005"/>
    <w:rsid w:val="00A3671E"/>
    <w:rsid w:val="00A375B8"/>
    <w:rsid w:val="00A37EDD"/>
    <w:rsid w:val="00A40BF7"/>
    <w:rsid w:val="00A41306"/>
    <w:rsid w:val="00A458FC"/>
    <w:rsid w:val="00A56363"/>
    <w:rsid w:val="00A6015F"/>
    <w:rsid w:val="00A66147"/>
    <w:rsid w:val="00A80878"/>
    <w:rsid w:val="00A82AA3"/>
    <w:rsid w:val="00A83987"/>
    <w:rsid w:val="00A96D80"/>
    <w:rsid w:val="00AB2859"/>
    <w:rsid w:val="00AC3128"/>
    <w:rsid w:val="00AC3DD9"/>
    <w:rsid w:val="00AC7818"/>
    <w:rsid w:val="00AD02F4"/>
    <w:rsid w:val="00AD43D4"/>
    <w:rsid w:val="00AE03F8"/>
    <w:rsid w:val="00AE1216"/>
    <w:rsid w:val="00AE1672"/>
    <w:rsid w:val="00AE442F"/>
    <w:rsid w:val="00AE46BE"/>
    <w:rsid w:val="00AE5643"/>
    <w:rsid w:val="00AF1F79"/>
    <w:rsid w:val="00AF3C54"/>
    <w:rsid w:val="00AF6307"/>
    <w:rsid w:val="00B06EAB"/>
    <w:rsid w:val="00B1272B"/>
    <w:rsid w:val="00B127D9"/>
    <w:rsid w:val="00B13549"/>
    <w:rsid w:val="00B13A6B"/>
    <w:rsid w:val="00B14463"/>
    <w:rsid w:val="00B162D9"/>
    <w:rsid w:val="00B41794"/>
    <w:rsid w:val="00B53D36"/>
    <w:rsid w:val="00B622F0"/>
    <w:rsid w:val="00B6478D"/>
    <w:rsid w:val="00B72086"/>
    <w:rsid w:val="00B75168"/>
    <w:rsid w:val="00B75861"/>
    <w:rsid w:val="00B94013"/>
    <w:rsid w:val="00B95D71"/>
    <w:rsid w:val="00B96CC4"/>
    <w:rsid w:val="00BA2887"/>
    <w:rsid w:val="00BA6A81"/>
    <w:rsid w:val="00BB22E5"/>
    <w:rsid w:val="00BB4129"/>
    <w:rsid w:val="00BB7632"/>
    <w:rsid w:val="00BC0D57"/>
    <w:rsid w:val="00BD36AD"/>
    <w:rsid w:val="00BD3DE6"/>
    <w:rsid w:val="00BE50D5"/>
    <w:rsid w:val="00BE6E83"/>
    <w:rsid w:val="00BF0788"/>
    <w:rsid w:val="00BF6A07"/>
    <w:rsid w:val="00C0666C"/>
    <w:rsid w:val="00C134EC"/>
    <w:rsid w:val="00C13D25"/>
    <w:rsid w:val="00C168B5"/>
    <w:rsid w:val="00C201B0"/>
    <w:rsid w:val="00C21134"/>
    <w:rsid w:val="00C25400"/>
    <w:rsid w:val="00C27C3F"/>
    <w:rsid w:val="00C33286"/>
    <w:rsid w:val="00C43683"/>
    <w:rsid w:val="00C43B04"/>
    <w:rsid w:val="00C45F74"/>
    <w:rsid w:val="00C46133"/>
    <w:rsid w:val="00C544D1"/>
    <w:rsid w:val="00C556CB"/>
    <w:rsid w:val="00C557EF"/>
    <w:rsid w:val="00C57A58"/>
    <w:rsid w:val="00C91713"/>
    <w:rsid w:val="00C92E2D"/>
    <w:rsid w:val="00C97AAA"/>
    <w:rsid w:val="00CA046D"/>
    <w:rsid w:val="00CA08E5"/>
    <w:rsid w:val="00CA1179"/>
    <w:rsid w:val="00CB0C46"/>
    <w:rsid w:val="00CB1B6A"/>
    <w:rsid w:val="00CB2AF2"/>
    <w:rsid w:val="00CB3BBB"/>
    <w:rsid w:val="00CB4CF3"/>
    <w:rsid w:val="00CB5831"/>
    <w:rsid w:val="00CB7164"/>
    <w:rsid w:val="00CB7A26"/>
    <w:rsid w:val="00CC1F2B"/>
    <w:rsid w:val="00CC65D6"/>
    <w:rsid w:val="00CC6F26"/>
    <w:rsid w:val="00CC6F6A"/>
    <w:rsid w:val="00CD5A8B"/>
    <w:rsid w:val="00CE28F3"/>
    <w:rsid w:val="00CE2F03"/>
    <w:rsid w:val="00CF0A34"/>
    <w:rsid w:val="00CF0D89"/>
    <w:rsid w:val="00CF22F0"/>
    <w:rsid w:val="00CF261B"/>
    <w:rsid w:val="00CF7894"/>
    <w:rsid w:val="00D36642"/>
    <w:rsid w:val="00D41F6B"/>
    <w:rsid w:val="00D4278B"/>
    <w:rsid w:val="00D469D5"/>
    <w:rsid w:val="00D51A24"/>
    <w:rsid w:val="00D5341D"/>
    <w:rsid w:val="00D5494E"/>
    <w:rsid w:val="00D73565"/>
    <w:rsid w:val="00D80C1B"/>
    <w:rsid w:val="00D8185C"/>
    <w:rsid w:val="00D83C70"/>
    <w:rsid w:val="00DA135A"/>
    <w:rsid w:val="00DA1FCE"/>
    <w:rsid w:val="00DA23B5"/>
    <w:rsid w:val="00DA42CD"/>
    <w:rsid w:val="00DC2257"/>
    <w:rsid w:val="00DC26C8"/>
    <w:rsid w:val="00DC2F6A"/>
    <w:rsid w:val="00DE1D48"/>
    <w:rsid w:val="00DE3437"/>
    <w:rsid w:val="00DE5C99"/>
    <w:rsid w:val="00DE61DA"/>
    <w:rsid w:val="00DF0AAC"/>
    <w:rsid w:val="00E01652"/>
    <w:rsid w:val="00E060FF"/>
    <w:rsid w:val="00E104A4"/>
    <w:rsid w:val="00E10DBC"/>
    <w:rsid w:val="00E25B7D"/>
    <w:rsid w:val="00E27A4B"/>
    <w:rsid w:val="00E30D14"/>
    <w:rsid w:val="00E36E5D"/>
    <w:rsid w:val="00E403A2"/>
    <w:rsid w:val="00E42873"/>
    <w:rsid w:val="00E56B7F"/>
    <w:rsid w:val="00E57085"/>
    <w:rsid w:val="00E601ED"/>
    <w:rsid w:val="00E62D17"/>
    <w:rsid w:val="00E943F8"/>
    <w:rsid w:val="00E9444D"/>
    <w:rsid w:val="00E94FBF"/>
    <w:rsid w:val="00E97F81"/>
    <w:rsid w:val="00EA21C1"/>
    <w:rsid w:val="00EA3003"/>
    <w:rsid w:val="00EC008D"/>
    <w:rsid w:val="00EC1577"/>
    <w:rsid w:val="00EC6FE5"/>
    <w:rsid w:val="00ED50F9"/>
    <w:rsid w:val="00ED682B"/>
    <w:rsid w:val="00ED6892"/>
    <w:rsid w:val="00EE49AC"/>
    <w:rsid w:val="00EE7788"/>
    <w:rsid w:val="00EF41B2"/>
    <w:rsid w:val="00F176CF"/>
    <w:rsid w:val="00F17968"/>
    <w:rsid w:val="00F17AFF"/>
    <w:rsid w:val="00F216D1"/>
    <w:rsid w:val="00F22B59"/>
    <w:rsid w:val="00F24206"/>
    <w:rsid w:val="00F2446C"/>
    <w:rsid w:val="00F2618F"/>
    <w:rsid w:val="00F27B1B"/>
    <w:rsid w:val="00F31CC2"/>
    <w:rsid w:val="00F379D3"/>
    <w:rsid w:val="00F37FC0"/>
    <w:rsid w:val="00F44FFA"/>
    <w:rsid w:val="00F45BC1"/>
    <w:rsid w:val="00F603F1"/>
    <w:rsid w:val="00F60FA5"/>
    <w:rsid w:val="00F62CDE"/>
    <w:rsid w:val="00F65235"/>
    <w:rsid w:val="00F72853"/>
    <w:rsid w:val="00F74F62"/>
    <w:rsid w:val="00F8443E"/>
    <w:rsid w:val="00F909DF"/>
    <w:rsid w:val="00F96301"/>
    <w:rsid w:val="00FA42BF"/>
    <w:rsid w:val="00FB1ECC"/>
    <w:rsid w:val="00FB3399"/>
    <w:rsid w:val="00FD0203"/>
    <w:rsid w:val="00FD5901"/>
    <w:rsid w:val="00FD775A"/>
    <w:rsid w:val="00FE34CC"/>
    <w:rsid w:val="00FE442A"/>
    <w:rsid w:val="00FE4F01"/>
    <w:rsid w:val="00FF3DC8"/>
    <w:rsid w:val="00FF5E19"/>
    <w:rsid w:val="00FF6CEF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125AC7"/>
  <w15:docId w15:val="{29B36BFA-954D-4A5D-91C8-1EAF2F9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03F1"/>
    <w:rPr>
      <w:sz w:val="24"/>
      <w:szCs w:val="24"/>
    </w:rPr>
  </w:style>
  <w:style w:type="paragraph" w:styleId="Nadpis1">
    <w:name w:val="heading 1"/>
    <w:basedOn w:val="Normln"/>
    <w:next w:val="Normln"/>
    <w:qFormat/>
    <w:rsid w:val="00F603F1"/>
    <w:pPr>
      <w:keepNext/>
      <w:jc w:val="center"/>
      <w:outlineLvl w:val="0"/>
    </w:pPr>
    <w:rPr>
      <w:rFonts w:ascii="Arial" w:hAnsi="Arial"/>
      <w:b/>
      <w:smallCaps/>
      <w:szCs w:val="20"/>
    </w:rPr>
  </w:style>
  <w:style w:type="paragraph" w:styleId="Nadpis2">
    <w:name w:val="heading 2"/>
    <w:basedOn w:val="Normln"/>
    <w:next w:val="Normln"/>
    <w:link w:val="Nadpis2Char"/>
    <w:qFormat/>
    <w:rsid w:val="00F603F1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603F1"/>
    <w:pPr>
      <w:keepNext/>
      <w:outlineLvl w:val="2"/>
    </w:pPr>
    <w:rPr>
      <w:b/>
      <w:bCs/>
      <w:sz w:val="72"/>
    </w:rPr>
  </w:style>
  <w:style w:type="paragraph" w:styleId="Nadpis4">
    <w:name w:val="heading 4"/>
    <w:basedOn w:val="Normln"/>
    <w:next w:val="Normln"/>
    <w:qFormat/>
    <w:rsid w:val="00F603F1"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60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03F1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F603F1"/>
    <w:pPr>
      <w:jc w:val="center"/>
    </w:pPr>
    <w:rPr>
      <w:b/>
      <w:sz w:val="28"/>
      <w:szCs w:val="20"/>
      <w:u w:val="single"/>
    </w:rPr>
  </w:style>
  <w:style w:type="paragraph" w:styleId="Zkladntext">
    <w:name w:val="Body Text"/>
    <w:basedOn w:val="Normln"/>
    <w:rsid w:val="00F603F1"/>
    <w:rPr>
      <w:rFonts w:ascii="Arial" w:hAnsi="Arial" w:cs="Arial"/>
      <w:b/>
      <w:bCs/>
    </w:rPr>
  </w:style>
  <w:style w:type="paragraph" w:styleId="Zkladntext2">
    <w:name w:val="Body Text 2"/>
    <w:basedOn w:val="Normln"/>
    <w:rsid w:val="00F603F1"/>
    <w:pPr>
      <w:jc w:val="both"/>
    </w:pPr>
    <w:rPr>
      <w:rFonts w:ascii="Arial" w:hAnsi="Arial" w:cs="Arial"/>
      <w:szCs w:val="20"/>
    </w:rPr>
  </w:style>
  <w:style w:type="character" w:styleId="Hypertextovodkaz">
    <w:name w:val="Hyperlink"/>
    <w:basedOn w:val="Standardnpsmoodstavce"/>
    <w:rsid w:val="005C129B"/>
    <w:rPr>
      <w:color w:val="0000FF"/>
      <w:u w:val="single"/>
    </w:rPr>
  </w:style>
  <w:style w:type="paragraph" w:styleId="Textbubliny">
    <w:name w:val="Balloon Text"/>
    <w:basedOn w:val="Normln"/>
    <w:semiHidden/>
    <w:rsid w:val="008226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5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3500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5001E"/>
  </w:style>
  <w:style w:type="character" w:styleId="Znakapoznpodarou">
    <w:name w:val="footnote reference"/>
    <w:basedOn w:val="Standardnpsmoodstavce"/>
    <w:rsid w:val="0035001E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35001E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50A94"/>
    <w:rPr>
      <w:color w:val="808080"/>
    </w:rPr>
  </w:style>
  <w:style w:type="paragraph" w:styleId="Odstavecseseznamem">
    <w:name w:val="List Paragraph"/>
    <w:basedOn w:val="Normln"/>
    <w:uiPriority w:val="34"/>
    <w:qFormat/>
    <w:rsid w:val="00A367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F09AE"/>
    <w:rPr>
      <w:b/>
      <w:bCs/>
    </w:rPr>
  </w:style>
  <w:style w:type="paragraph" w:styleId="Normlnweb">
    <w:name w:val="Normal (Web)"/>
    <w:basedOn w:val="Normln"/>
    <w:uiPriority w:val="99"/>
    <w:unhideWhenUsed/>
    <w:rsid w:val="007F09AE"/>
    <w:pPr>
      <w:spacing w:before="100" w:beforeAutospacing="1" w:after="100" w:afterAutospacing="1"/>
    </w:pPr>
  </w:style>
  <w:style w:type="character" w:styleId="CittHTML">
    <w:name w:val="HTML Cite"/>
    <w:basedOn w:val="Standardnpsmoodstavce"/>
    <w:uiPriority w:val="99"/>
    <w:unhideWhenUsed/>
    <w:rsid w:val="007F09AE"/>
    <w:rPr>
      <w:i w:val="0"/>
      <w:iCs w:val="0"/>
      <w:color w:val="006621"/>
    </w:rPr>
  </w:style>
  <w:style w:type="character" w:customStyle="1" w:styleId="ZhlavChar">
    <w:name w:val="Záhlaví Char"/>
    <w:basedOn w:val="Standardnpsmoodstavce"/>
    <w:link w:val="Zhlav"/>
    <w:uiPriority w:val="99"/>
    <w:rsid w:val="00F96301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866CE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2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1A0E0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430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7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1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5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8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6461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4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5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6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5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17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309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15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89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56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0900-1B4E-44C1-8CB2-274C9C1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Ostrava</Company>
  <LinksUpToDate>false</LinksUpToDate>
  <CharactersWithSpaces>4184</CharactersWithSpaces>
  <SharedDoc>false</SharedDoc>
  <HLinks>
    <vt:vector size="12" baseType="variant"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  <vt:variant>
        <vt:i4>7864392</vt:i4>
      </vt:variant>
      <vt:variant>
        <vt:i4>3</vt:i4>
      </vt:variant>
      <vt:variant>
        <vt:i4>0</vt:i4>
      </vt:variant>
      <vt:variant>
        <vt:i4>5</vt:i4>
      </vt:variant>
      <vt:variant>
        <vt:lpwstr>mailto:oa@oao.cz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Csolle</dc:creator>
  <cp:lastModifiedBy>Magda Březná</cp:lastModifiedBy>
  <cp:revision>116</cp:revision>
  <cp:lastPrinted>2021-03-07T10:24:00Z</cp:lastPrinted>
  <dcterms:created xsi:type="dcterms:W3CDTF">2021-03-08T13:32:00Z</dcterms:created>
  <dcterms:modified xsi:type="dcterms:W3CDTF">2023-03-23T19:16:00Z</dcterms:modified>
</cp:coreProperties>
</file>